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5DCE0" w14:textId="3A9B1C1B" w:rsidR="000974D8" w:rsidRDefault="000974D8" w:rsidP="000974D8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Masz las? Wkrótce będziesz mógł </w:t>
      </w:r>
      <w:r w:rsidR="0088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starać się 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88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pieniądze na przeprowadzenie w nim inwestycji</w:t>
      </w:r>
    </w:p>
    <w:p w14:paraId="1A18FCF7" w14:textId="492E5708" w:rsidR="000974D8" w:rsidRPr="00733844" w:rsidRDefault="000974D8" w:rsidP="000974D8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B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 20 czerwca do 29 lipca 2022 r. biura powiatowe ARiMR będą przyjmować wnioski o przyznanie pomocy na inwestycje zwiększające odporność ekosystemów leśnych i ich wartość dla środowiska. </w:t>
      </w:r>
      <w:bookmarkStart w:id="0" w:name="_Hlk10271839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naborze po raz pierwszy można będzie je składać również poprzez aplikację eWniosekPlus</w:t>
      </w:r>
      <w:bookmarkEnd w:id="0"/>
      <w:r w:rsidR="0088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2EB569C3" w14:textId="26821CFE" w:rsidR="00D71D3E" w:rsidRDefault="00D71D3E" w:rsidP="000974D8">
      <w:pPr>
        <w:shd w:val="clear" w:color="auto" w:fill="FFFFFF"/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1D3E">
        <w:rPr>
          <w:rFonts w:ascii="Times New Roman" w:hAnsi="Times New Roman" w:cs="Times New Roman"/>
          <w:b/>
          <w:sz w:val="24"/>
          <w:szCs w:val="24"/>
        </w:rPr>
        <w:t>Jakie grunty kwalifikują się do pomocy?</w:t>
      </w:r>
    </w:p>
    <w:p w14:paraId="050BBB20" w14:textId="18DA4E9C" w:rsidR="00D71D3E" w:rsidRDefault="00D71D3E" w:rsidP="000974D8">
      <w:pPr>
        <w:pStyle w:val="NormalnyWeb"/>
        <w:spacing w:before="12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dotyczy lasów prywatnych w wieku 11-60 lat o powierzchni od 0,1 ha do 40 ha, które nie są objęte premią pielęgnacyjną PROW i dla których opracowany jest Uproszczony Plan Urządzenia Lasu, lub dla których zadania z zakresu gospodarki leśnej określa decyzja starosty wydana na podstawie inwentaryzacji stanu lasu</w:t>
      </w:r>
      <w:r w:rsidR="00222B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 zostały wykazane w ewidencji gruntów i budynków jako las.</w:t>
      </w:r>
    </w:p>
    <w:p w14:paraId="393A328E" w14:textId="3BED4807" w:rsidR="00D71D3E" w:rsidRPr="00D71D3E" w:rsidRDefault="00D42BA3" w:rsidP="000974D8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 warunki należy spełniać, żeby</w:t>
      </w:r>
      <w:r w:rsidR="00D71D3E" w:rsidRPr="00D71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sięgnąć po pomoc</w:t>
      </w:r>
      <w:r w:rsidR="00D71D3E" w:rsidRPr="00D71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?</w:t>
      </w:r>
    </w:p>
    <w:p w14:paraId="56F32E3E" w14:textId="2D984114" w:rsidR="00D42BA3" w:rsidRDefault="001C7B4E" w:rsidP="000974D8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Wsparcie</w:t>
      </w:r>
      <w:r w:rsidR="00D42BA3" w:rsidRPr="00D4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przyznawan</w:t>
      </w:r>
      <w:r w:rsidR="000974D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D42BA3" w:rsidRPr="00D4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właścicielowi lasu – osobie fizycznej, prawnej lub jednostce organizacyjnej nieposiadającej osobowości prawnej. Aby otrzymać dofinansowanie</w:t>
      </w:r>
      <w:r w:rsidR="006B00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  <w:r w:rsidR="00D42BA3" w:rsidRPr="00D4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mieć nadany numer identyfikacyjny w trybie przepisów o krajowym systemie ewidencji producentów, ewidencji gospodarstw rolnych oraz ewidencji wniosków o przyznanie płatności. </w:t>
      </w:r>
      <w:r w:rsidR="006B00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Konieczne jest również przedstawienie </w:t>
      </w:r>
      <w:r w:rsidR="00D42BA3" w:rsidRPr="00D42BA3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</w:t>
      </w:r>
      <w:r w:rsidR="006B009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42BA3" w:rsidRPr="00D4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</w:t>
      </w:r>
      <w:r w:rsidR="002D0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planowanego przedsięwzięcia </w:t>
      </w:r>
      <w:r w:rsidR="00D42BA3" w:rsidRPr="00D42BA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wymogami planu inwestycji zwiększających odporność ekosystemów leśnych i ich wartość dla środowiska, sporządzon</w:t>
      </w:r>
      <w:r w:rsidR="006B0090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D42BA3" w:rsidRPr="00D42B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nadleśniczego. </w:t>
      </w:r>
    </w:p>
    <w:p w14:paraId="76EF07A9" w14:textId="0DF3E24B" w:rsidR="00D42BA3" w:rsidRPr="00D42BA3" w:rsidRDefault="00D42BA3" w:rsidP="000974D8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2B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Jakie</w:t>
      </w:r>
      <w:r w:rsidR="00A85A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</w:t>
      </w:r>
      <w:r w:rsidRPr="00D42B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wysokości wsparcie można uzyskać i na co je przeznaczyć?</w:t>
      </w:r>
    </w:p>
    <w:p w14:paraId="15959F50" w14:textId="15563E5B" w:rsidR="00A85ACC" w:rsidRDefault="002D0B04" w:rsidP="000974D8">
      <w:pPr>
        <w:pStyle w:val="NormalnyWeb"/>
        <w:spacing w:before="12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B04">
        <w:rPr>
          <w:rFonts w:ascii="Times New Roman" w:eastAsia="Times New Roman" w:hAnsi="Times New Roman" w:cs="Times New Roman"/>
          <w:sz w:val="24"/>
          <w:szCs w:val="24"/>
        </w:rPr>
        <w:t>Pomoc można otrzymać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wprowadzenie drugiego piętra w drzewostanie, dolesienie luk powstałych w wyniku procesu chorobowego, </w:t>
      </w:r>
      <w:r w:rsidR="00D83E73">
        <w:rPr>
          <w:rFonts w:ascii="Times New Roman" w:eastAsia="Times New Roman" w:hAnsi="Times New Roman" w:cs="Times New Roman"/>
          <w:sz w:val="24"/>
          <w:szCs w:val="24"/>
        </w:rPr>
        <w:t>wprowadzenie podszytu</w:t>
      </w:r>
      <w:r>
        <w:rPr>
          <w:rFonts w:ascii="Times New Roman" w:eastAsia="Times New Roman" w:hAnsi="Times New Roman" w:cs="Times New Roman"/>
          <w:sz w:val="24"/>
          <w:szCs w:val="24"/>
        </w:rPr>
        <w:t>, założenie remizy, czyszczeni</w:t>
      </w:r>
      <w:r w:rsidR="00D83E73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późne czy zabiegi ochronne przed zwierzyną.</w:t>
      </w:r>
    </w:p>
    <w:p w14:paraId="2BC5F875" w14:textId="6F68B1FD" w:rsidR="00D42BA3" w:rsidRDefault="002D0B04" w:rsidP="000974D8">
      <w:pPr>
        <w:pStyle w:val="NormalnyWeb"/>
        <w:spacing w:before="12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Dofinasowanie </w:t>
      </w:r>
      <w:r w:rsidRPr="002D0B04">
        <w:rPr>
          <w:rFonts w:ascii="Times New Roman" w:eastAsia="Times New Roman" w:hAnsi="Times New Roman" w:cs="Times New Roman"/>
          <w:sz w:val="24"/>
          <w:szCs w:val="24"/>
        </w:rPr>
        <w:t xml:space="preserve">przyznawane jest do powierzchni lasu, w którym </w:t>
      </w:r>
      <w:r w:rsidR="006B0090">
        <w:rPr>
          <w:rFonts w:ascii="Times New Roman" w:eastAsia="Times New Roman" w:hAnsi="Times New Roman" w:cs="Times New Roman"/>
          <w:sz w:val="24"/>
          <w:szCs w:val="24"/>
        </w:rPr>
        <w:t>prowadzone</w:t>
      </w:r>
      <w:r w:rsidRPr="002D0B04">
        <w:rPr>
          <w:rFonts w:ascii="Times New Roman" w:eastAsia="Times New Roman" w:hAnsi="Times New Roman" w:cs="Times New Roman"/>
          <w:sz w:val="24"/>
          <w:szCs w:val="24"/>
        </w:rPr>
        <w:t xml:space="preserve"> są konkretne </w:t>
      </w:r>
      <w:r w:rsidR="00A85ACC">
        <w:rPr>
          <w:rFonts w:ascii="Times New Roman" w:eastAsia="Times New Roman" w:hAnsi="Times New Roman" w:cs="Times New Roman"/>
          <w:sz w:val="24"/>
          <w:szCs w:val="24"/>
        </w:rPr>
        <w:t>działania. J</w:t>
      </w:r>
      <w:r>
        <w:rPr>
          <w:rFonts w:ascii="Times New Roman" w:eastAsia="Times New Roman" w:hAnsi="Times New Roman" w:cs="Times New Roman"/>
          <w:sz w:val="24"/>
          <w:szCs w:val="24"/>
        </w:rPr>
        <w:t>ego wysokość</w:t>
      </w:r>
      <w:r w:rsidR="00D71D3E">
        <w:rPr>
          <w:rFonts w:ascii="Times New Roman" w:eastAsia="Times New Roman" w:hAnsi="Times New Roman" w:cs="Times New Roman"/>
          <w:sz w:val="24"/>
          <w:szCs w:val="24"/>
        </w:rPr>
        <w:t xml:space="preserve"> jest zróżnicowana i uzależniona od rodzaju inwestycji oraz warunków</w:t>
      </w:r>
      <w:r w:rsidR="00C05F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D3E">
        <w:rPr>
          <w:rFonts w:ascii="Times New Roman" w:eastAsia="Times New Roman" w:hAnsi="Times New Roman" w:cs="Times New Roman"/>
          <w:sz w:val="24"/>
          <w:szCs w:val="24"/>
        </w:rPr>
        <w:t>w jakich ma być realizowan</w:t>
      </w:r>
      <w:r w:rsidR="00A85A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6B0090">
        <w:rPr>
          <w:rFonts w:ascii="Times New Roman" w:eastAsia="Times New Roman" w:hAnsi="Times New Roman" w:cs="Times New Roman"/>
          <w:sz w:val="24"/>
          <w:szCs w:val="24"/>
        </w:rPr>
        <w:t xml:space="preserve"> – w</w:t>
      </w:r>
      <w:r w:rsidRPr="002D0B04">
        <w:rPr>
          <w:rFonts w:ascii="Times New Roman" w:eastAsia="Times New Roman" w:hAnsi="Times New Roman" w:cs="Times New Roman"/>
          <w:sz w:val="24"/>
          <w:szCs w:val="24"/>
        </w:rPr>
        <w:t>aha</w:t>
      </w:r>
      <w:r w:rsidR="006B0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B04">
        <w:rPr>
          <w:rFonts w:ascii="Times New Roman" w:eastAsia="Times New Roman" w:hAnsi="Times New Roman" w:cs="Times New Roman"/>
          <w:sz w:val="24"/>
          <w:szCs w:val="24"/>
        </w:rPr>
        <w:t xml:space="preserve">się od 8,82 zł za metr bieżący w przypadku ogrodzenia remizy siatką o wysokości co najmniej 2 m do </w:t>
      </w:r>
      <w:r w:rsidR="00566804">
        <w:rPr>
          <w:rFonts w:ascii="Times New Roman" w:eastAsia="Times New Roman" w:hAnsi="Times New Roman" w:cs="Times New Roman"/>
          <w:sz w:val="24"/>
          <w:szCs w:val="24"/>
        </w:rPr>
        <w:t>14 213 zł/ha</w:t>
      </w:r>
      <w:r w:rsidR="00566804" w:rsidRPr="002D0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B04">
        <w:rPr>
          <w:rFonts w:ascii="Times New Roman" w:eastAsia="Times New Roman" w:hAnsi="Times New Roman" w:cs="Times New Roman"/>
          <w:sz w:val="24"/>
          <w:szCs w:val="24"/>
        </w:rPr>
        <w:t>za przebudowę składu gatunkowego drzewostanu polegającą na dolesianiu luk na powierzchni o nachyleniu powyżej 12°.</w:t>
      </w:r>
    </w:p>
    <w:p w14:paraId="7DD0718C" w14:textId="04F04788" w:rsidR="00D42BA3" w:rsidRPr="00D42BA3" w:rsidRDefault="002D0B04" w:rsidP="000974D8">
      <w:pPr>
        <w:pStyle w:val="NormalnyWeb"/>
        <w:spacing w:before="12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="00D42BA3">
        <w:rPr>
          <w:rFonts w:ascii="Times New Roman" w:eastAsia="Times New Roman" w:hAnsi="Times New Roman" w:cs="Times New Roman"/>
          <w:b/>
          <w:bCs/>
          <w:sz w:val="24"/>
          <w:szCs w:val="24"/>
        </w:rPr>
        <w:t>iedy i g</w:t>
      </w:r>
      <w:r w:rsidR="00D42BA3" w:rsidRPr="00D42B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będzie można składać wnioski</w:t>
      </w:r>
      <w:r w:rsidR="00D42BA3" w:rsidRPr="00D42BA3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4ADC5130" w14:textId="6F61973D" w:rsidR="00D71D3E" w:rsidRDefault="00D71D3E" w:rsidP="000974D8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Wnioski o dofinansowanie będzie można składać od 20 czerwca do 29 lipca 2022 roku w biurach powiatowych ARiMR</w:t>
      </w:r>
      <w:r w:rsidR="00A85ACC">
        <w:rPr>
          <w:rFonts w:ascii="Times New Roman" w:hAnsi="Times New Roman" w:cs="Times New Roman"/>
          <w:sz w:val="24"/>
          <w:szCs w:val="24"/>
          <w:lang w:eastAsia="pl-PL"/>
        </w:rPr>
        <w:t>. Będzie można to zrobić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osobiście, przekazać </w:t>
      </w:r>
      <w:r w:rsidR="00A85ACC">
        <w:rPr>
          <w:rFonts w:ascii="Times New Roman" w:hAnsi="Times New Roman" w:cs="Times New Roman"/>
          <w:sz w:val="24"/>
          <w:szCs w:val="24"/>
          <w:lang w:eastAsia="pl-PL"/>
        </w:rPr>
        <w:t>poprzez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platform</w:t>
      </w:r>
      <w:r w:rsidR="00A85ACC">
        <w:rPr>
          <w:rFonts w:ascii="Times New Roman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ePUAP lub wysłać rejestrowaną przesyłką pocztową. </w:t>
      </w:r>
      <w:r w:rsidRPr="00D42B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Dokumenty po raz pierwszy będą mogły być </w:t>
      </w:r>
      <w:r w:rsidRPr="00D42BA3">
        <w:rPr>
          <w:rFonts w:ascii="Times New Roman" w:hAnsi="Times New Roman" w:cs="Times New Roman"/>
          <w:b/>
          <w:bCs/>
          <w:sz w:val="24"/>
          <w:szCs w:val="24"/>
        </w:rPr>
        <w:t>składane</w:t>
      </w:r>
      <w:r w:rsidR="00A85ACC">
        <w:rPr>
          <w:rFonts w:ascii="Times New Roman" w:hAnsi="Times New Roman" w:cs="Times New Roman"/>
          <w:b/>
          <w:bCs/>
          <w:sz w:val="24"/>
          <w:szCs w:val="24"/>
        </w:rPr>
        <w:t xml:space="preserve"> również</w:t>
      </w:r>
      <w:r w:rsidRPr="00D42BA3">
        <w:rPr>
          <w:rFonts w:ascii="Times New Roman" w:hAnsi="Times New Roman" w:cs="Times New Roman"/>
          <w:b/>
          <w:bCs/>
          <w:sz w:val="24"/>
          <w:szCs w:val="24"/>
        </w:rPr>
        <w:t xml:space="preserve"> przez aplikację eWniosekPlus</w:t>
      </w:r>
      <w:r w:rsidR="00A85ACC" w:rsidRPr="00A85A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5ACC" w:rsidRPr="00D42BA3">
        <w:rPr>
          <w:rFonts w:ascii="Times New Roman" w:hAnsi="Times New Roman" w:cs="Times New Roman"/>
          <w:b/>
          <w:bCs/>
          <w:sz w:val="24"/>
          <w:szCs w:val="24"/>
        </w:rPr>
        <w:t>za pośrednictwem PUE</w:t>
      </w:r>
      <w:r w:rsidRPr="00D42B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1236ACB" w14:textId="4A21726C" w:rsidR="00D71D3E" w:rsidRDefault="00D71D3E" w:rsidP="000974D8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64BBFA5" w14:textId="77777777" w:rsidR="005F43BC" w:rsidRDefault="00BA3DA3" w:rsidP="000974D8"/>
    <w:sectPr w:rsidR="005F4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E684C" w14:textId="77777777" w:rsidR="00BA3DA3" w:rsidRDefault="00BA3DA3" w:rsidP="00D71D3E">
      <w:pPr>
        <w:spacing w:after="0" w:line="240" w:lineRule="auto"/>
      </w:pPr>
      <w:r>
        <w:separator/>
      </w:r>
    </w:p>
  </w:endnote>
  <w:endnote w:type="continuationSeparator" w:id="0">
    <w:p w14:paraId="36E9E6BA" w14:textId="77777777" w:rsidR="00BA3DA3" w:rsidRDefault="00BA3DA3" w:rsidP="00D7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D0A82" w14:textId="77777777" w:rsidR="00BA3DA3" w:rsidRDefault="00BA3DA3" w:rsidP="00D71D3E">
      <w:pPr>
        <w:spacing w:after="0" w:line="240" w:lineRule="auto"/>
      </w:pPr>
      <w:r>
        <w:separator/>
      </w:r>
    </w:p>
  </w:footnote>
  <w:footnote w:type="continuationSeparator" w:id="0">
    <w:p w14:paraId="348B8F14" w14:textId="77777777" w:rsidR="00BA3DA3" w:rsidRDefault="00BA3DA3" w:rsidP="00D71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50F4E"/>
    <w:multiLevelType w:val="hybridMultilevel"/>
    <w:tmpl w:val="CDB642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3E"/>
    <w:rsid w:val="0005236D"/>
    <w:rsid w:val="000605A7"/>
    <w:rsid w:val="000974D8"/>
    <w:rsid w:val="001C7B4E"/>
    <w:rsid w:val="00222B71"/>
    <w:rsid w:val="00250803"/>
    <w:rsid w:val="002D0B04"/>
    <w:rsid w:val="003566E4"/>
    <w:rsid w:val="0048458E"/>
    <w:rsid w:val="004B116B"/>
    <w:rsid w:val="00566804"/>
    <w:rsid w:val="00606409"/>
    <w:rsid w:val="0065569D"/>
    <w:rsid w:val="006B0090"/>
    <w:rsid w:val="00883014"/>
    <w:rsid w:val="008D0552"/>
    <w:rsid w:val="009A6BA5"/>
    <w:rsid w:val="00A85ACC"/>
    <w:rsid w:val="00B9354D"/>
    <w:rsid w:val="00BA3DA3"/>
    <w:rsid w:val="00C05F87"/>
    <w:rsid w:val="00D42BA3"/>
    <w:rsid w:val="00D71D3E"/>
    <w:rsid w:val="00D8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07F37"/>
  <w15:chartTrackingRefBased/>
  <w15:docId w15:val="{2D14A5D1-988A-4C46-8A7F-8150CD5B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D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D3E"/>
  </w:style>
  <w:style w:type="paragraph" w:styleId="Stopka">
    <w:name w:val="footer"/>
    <w:basedOn w:val="Normalny"/>
    <w:link w:val="StopkaZnak"/>
    <w:uiPriority w:val="99"/>
    <w:unhideWhenUsed/>
    <w:rsid w:val="00D71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D3E"/>
  </w:style>
  <w:style w:type="paragraph" w:styleId="NormalnyWeb">
    <w:name w:val="Normal (Web)"/>
    <w:basedOn w:val="Normalny"/>
    <w:uiPriority w:val="99"/>
    <w:semiHidden/>
    <w:unhideWhenUsed/>
    <w:rsid w:val="00D71D3E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D71D3E"/>
    <w:pPr>
      <w:spacing w:after="160" w:line="252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21D8E857-9060-4960-8E85-82C9A08F1D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Kołcon Anna</dc:creator>
  <cp:keywords/>
  <dc:description/>
  <cp:lastModifiedBy>Kołcon Anna</cp:lastModifiedBy>
  <cp:revision>6</cp:revision>
  <dcterms:created xsi:type="dcterms:W3CDTF">2022-05-06T09:52:00Z</dcterms:created>
  <dcterms:modified xsi:type="dcterms:W3CDTF">2022-05-06T10:30:00Z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30e79262-48ed-45cb-880b-0f9d9c4137f6</vt:lpwstr>
  </property>
  <property fmtid="{D5CDD505-2E9C-101B-9397-08002B2CF9AE}" pid="3" name="bjClsUserRVM">
    <vt:lpwstr>[]</vt:lpwstr>
  </property>
  <property fmtid="{D5CDD505-2E9C-101B-9397-08002B2CF9AE}" pid="4" name="bjSaver">
    <vt:lpwstr>NuPm2KnWBju56XhXJWEfuWc0q9aaK7ey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