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EFB01" w14:textId="2BCB77B4" w:rsidR="00D241AB" w:rsidRPr="00385473" w:rsidRDefault="00110A6A">
      <w:pPr>
        <w:spacing w:line="268" w:lineRule="auto"/>
        <w:jc w:val="center"/>
        <w:rPr>
          <w:rFonts w:ascii="Arial" w:hAnsi="Arial" w:cs="Arial"/>
          <w:b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 xml:space="preserve">Regulamin Wojewódzkiego </w:t>
      </w:r>
      <w:r w:rsidR="009C2CE1" w:rsidRPr="00385473">
        <w:rPr>
          <w:rFonts w:ascii="Arial" w:hAnsi="Arial" w:cs="Arial"/>
          <w:b/>
          <w:color w:val="000000"/>
          <w:lang w:val="pl-PL"/>
        </w:rPr>
        <w:t>Konkursu  pn.</w:t>
      </w:r>
    </w:p>
    <w:p w14:paraId="397001F2" w14:textId="47512E1A" w:rsidR="00D241AB" w:rsidRPr="00385473" w:rsidRDefault="009C2CE1">
      <w:pPr>
        <w:spacing w:line="268" w:lineRule="auto"/>
        <w:jc w:val="center"/>
        <w:rPr>
          <w:rFonts w:ascii="Arial" w:hAnsi="Arial" w:cs="Arial"/>
          <w:b/>
          <w:color w:val="000000"/>
          <w:lang w:val="pl-PL"/>
        </w:rPr>
      </w:pPr>
      <w:r w:rsidRPr="00385473">
        <w:rPr>
          <w:rFonts w:ascii="Arial" w:hAnsi="Arial" w:cs="Arial"/>
          <w:b/>
          <w:color w:val="000000"/>
          <w:lang w:val="pl-PL"/>
        </w:rPr>
        <w:t>,,Najładniejszy Wieniec Dożynkowy Województwa Łódzkiego’’</w:t>
      </w:r>
    </w:p>
    <w:p w14:paraId="12134FC3" w14:textId="09E798BA" w:rsidR="009C2CE1" w:rsidRPr="00385473" w:rsidRDefault="009C2CE1">
      <w:pPr>
        <w:spacing w:line="268" w:lineRule="auto"/>
        <w:jc w:val="center"/>
        <w:rPr>
          <w:rFonts w:ascii="Arial" w:hAnsi="Arial" w:cs="Arial"/>
          <w:b/>
          <w:color w:val="000000"/>
          <w:lang w:val="pl-PL"/>
        </w:rPr>
      </w:pPr>
    </w:p>
    <w:p w14:paraId="14DAC37B" w14:textId="75B20E56" w:rsidR="009C2CE1" w:rsidRPr="00385473" w:rsidRDefault="009C2CE1">
      <w:pPr>
        <w:spacing w:line="268" w:lineRule="auto"/>
        <w:jc w:val="center"/>
        <w:rPr>
          <w:rFonts w:ascii="Arial" w:hAnsi="Arial" w:cs="Arial"/>
          <w:b/>
          <w:color w:val="000000"/>
          <w:lang w:val="pl-PL"/>
        </w:rPr>
      </w:pPr>
      <w:r w:rsidRPr="00385473">
        <w:rPr>
          <w:rFonts w:ascii="Arial" w:hAnsi="Arial" w:cs="Arial"/>
          <w:b/>
          <w:color w:val="000000"/>
          <w:lang w:val="pl-PL"/>
        </w:rPr>
        <w:t>§1</w:t>
      </w:r>
    </w:p>
    <w:p w14:paraId="2A0D8D26" w14:textId="75C8851A" w:rsidR="00D241AB" w:rsidRPr="00385473" w:rsidRDefault="009C2CE1" w:rsidP="009C2CE1">
      <w:pPr>
        <w:spacing w:before="252"/>
        <w:jc w:val="center"/>
        <w:rPr>
          <w:rFonts w:ascii="Arial" w:hAnsi="Arial" w:cs="Arial"/>
          <w:b/>
          <w:color w:val="000000"/>
          <w:spacing w:val="4"/>
          <w:lang w:val="pl-PL"/>
        </w:rPr>
      </w:pPr>
      <w:r w:rsidRPr="00385473">
        <w:rPr>
          <w:rFonts w:ascii="Arial" w:hAnsi="Arial" w:cs="Arial"/>
          <w:b/>
          <w:color w:val="000000"/>
          <w:spacing w:val="4"/>
          <w:lang w:val="pl-PL"/>
        </w:rPr>
        <w:t>Postanowienia ogólne</w:t>
      </w:r>
    </w:p>
    <w:p w14:paraId="6134D58E" w14:textId="3DBF4F98" w:rsidR="009C2CE1" w:rsidRPr="00385473" w:rsidRDefault="009C2CE1" w:rsidP="009C2CE1">
      <w:pPr>
        <w:spacing w:before="252"/>
        <w:jc w:val="center"/>
        <w:rPr>
          <w:rFonts w:ascii="Arial" w:hAnsi="Arial" w:cs="Arial"/>
          <w:b/>
          <w:color w:val="000000"/>
          <w:spacing w:val="4"/>
          <w:lang w:val="pl-PL"/>
        </w:rPr>
      </w:pPr>
      <w:r w:rsidRPr="00385473">
        <w:rPr>
          <w:rFonts w:ascii="Arial" w:hAnsi="Arial" w:cs="Arial"/>
          <w:b/>
          <w:color w:val="000000"/>
          <w:spacing w:val="4"/>
          <w:lang w:val="pl-PL"/>
        </w:rPr>
        <w:t>Organizator</w:t>
      </w:r>
    </w:p>
    <w:p w14:paraId="6C1A2C07" w14:textId="42F19F6C" w:rsidR="009C2CE1" w:rsidRPr="00385473" w:rsidRDefault="009C2CE1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80" w:line="360" w:lineRule="auto"/>
        <w:ind w:left="504" w:hanging="432"/>
        <w:jc w:val="both"/>
        <w:rPr>
          <w:rFonts w:ascii="Arial" w:hAnsi="Arial" w:cs="Arial"/>
          <w:color w:val="000000"/>
          <w:spacing w:val="9"/>
          <w:lang w:val="pl-PL"/>
        </w:rPr>
      </w:pPr>
      <w:r w:rsidRPr="00385473">
        <w:rPr>
          <w:rFonts w:ascii="Arial" w:hAnsi="Arial" w:cs="Arial"/>
          <w:color w:val="000000"/>
          <w:spacing w:val="9"/>
          <w:lang w:val="pl-PL"/>
        </w:rPr>
        <w:t xml:space="preserve">Regulamin określa zasady przeprowadzenia Wojewódzkiego Konkursu pn. ,,Najładniejszy Wieniec Dożynkowy Województwa Łódzkiego’’. </w:t>
      </w:r>
    </w:p>
    <w:p w14:paraId="367FEAD3" w14:textId="5B3F6DBB" w:rsidR="009C2CE1" w:rsidRPr="00385473" w:rsidRDefault="009C2CE1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80" w:line="360" w:lineRule="auto"/>
        <w:ind w:left="504" w:hanging="432"/>
        <w:jc w:val="both"/>
        <w:rPr>
          <w:rFonts w:ascii="Arial" w:hAnsi="Arial" w:cs="Arial"/>
          <w:color w:val="000000"/>
          <w:spacing w:val="9"/>
          <w:lang w:val="pl-PL"/>
        </w:rPr>
      </w:pPr>
      <w:r w:rsidRPr="00385473">
        <w:rPr>
          <w:rFonts w:ascii="Arial" w:hAnsi="Arial" w:cs="Arial"/>
          <w:color w:val="000000"/>
          <w:spacing w:val="9"/>
          <w:lang w:val="pl-PL"/>
        </w:rPr>
        <w:t xml:space="preserve">Organizatorem Konkursu jest Województwo Łódzkie z siedzibą </w:t>
      </w:r>
      <w:r w:rsidR="00385473">
        <w:rPr>
          <w:rFonts w:ascii="Arial" w:hAnsi="Arial" w:cs="Arial"/>
          <w:color w:val="000000"/>
          <w:spacing w:val="9"/>
          <w:lang w:val="pl-PL"/>
        </w:rPr>
        <w:t xml:space="preserve">                                           </w:t>
      </w:r>
      <w:r w:rsidRPr="00385473">
        <w:rPr>
          <w:rFonts w:ascii="Arial" w:hAnsi="Arial" w:cs="Arial"/>
          <w:color w:val="000000"/>
          <w:spacing w:val="9"/>
          <w:lang w:val="pl-PL"/>
        </w:rPr>
        <w:t>al. Marsz. J. Piłsudskiego 8, 90-051 Łódź, zwane dalej: ,,Organizatorem’’.</w:t>
      </w:r>
    </w:p>
    <w:p w14:paraId="64ECA147" w14:textId="55F82833" w:rsidR="00D241AB" w:rsidRPr="00385473" w:rsidRDefault="004068AD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44" w:line="360" w:lineRule="auto"/>
        <w:ind w:left="504" w:hanging="432"/>
        <w:jc w:val="both"/>
        <w:rPr>
          <w:rFonts w:ascii="Arial" w:hAnsi="Arial" w:cs="Arial"/>
          <w:color w:val="000000"/>
          <w:spacing w:val="5"/>
          <w:lang w:val="pl-PL"/>
        </w:rPr>
      </w:pPr>
      <w:r w:rsidRPr="00385473">
        <w:rPr>
          <w:rFonts w:ascii="Arial" w:hAnsi="Arial" w:cs="Arial"/>
          <w:color w:val="000000"/>
          <w:spacing w:val="5"/>
          <w:lang w:val="pl-PL"/>
        </w:rPr>
        <w:t xml:space="preserve">Konkurs zostanie przeprowadzony </w:t>
      </w:r>
      <w:r w:rsidR="003637D2" w:rsidRPr="00385473">
        <w:rPr>
          <w:rFonts w:ascii="Arial" w:hAnsi="Arial" w:cs="Arial"/>
          <w:color w:val="000000"/>
          <w:spacing w:val="5"/>
          <w:lang w:val="pl-PL"/>
        </w:rPr>
        <w:t xml:space="preserve">na terenie Województwa Łódzkiego </w:t>
      </w:r>
      <w:r w:rsidRPr="00385473">
        <w:rPr>
          <w:rFonts w:ascii="Arial" w:hAnsi="Arial" w:cs="Arial"/>
          <w:color w:val="000000"/>
          <w:spacing w:val="5"/>
          <w:lang w:val="pl-PL"/>
        </w:rPr>
        <w:t xml:space="preserve">w dniu 22 sierpnia 2021 roku w trakcie Dożynek Wojewódzkich </w:t>
      </w:r>
      <w:r w:rsidR="008727C9" w:rsidRPr="00385473">
        <w:rPr>
          <w:rFonts w:ascii="Arial" w:hAnsi="Arial" w:cs="Arial"/>
          <w:color w:val="000000"/>
          <w:spacing w:val="3"/>
          <w:lang w:val="pl-PL"/>
        </w:rPr>
        <w:t xml:space="preserve">w Rogowie w </w:t>
      </w:r>
      <w:r w:rsidR="008727C9" w:rsidRPr="00385473">
        <w:rPr>
          <w:rFonts w:ascii="Arial" w:hAnsi="Arial" w:cs="Arial"/>
          <w:lang w:val="pl-PL"/>
        </w:rPr>
        <w:t>Szkole</w:t>
      </w:r>
      <w:r w:rsidRPr="00385473">
        <w:rPr>
          <w:rFonts w:ascii="Arial" w:hAnsi="Arial" w:cs="Arial"/>
          <w:lang w:val="pl-PL"/>
        </w:rPr>
        <w:t xml:space="preserve"> Głównej Gospodarstwa Wiejskiego</w:t>
      </w:r>
      <w:r w:rsidRPr="00385473">
        <w:rPr>
          <w:rFonts w:ascii="Arial" w:hAnsi="Arial" w:cs="Arial"/>
        </w:rPr>
        <w:t xml:space="preserve"> –</w:t>
      </w:r>
      <w:r w:rsidRPr="00385473">
        <w:rPr>
          <w:rFonts w:ascii="Arial" w:hAnsi="Arial" w:cs="Arial"/>
          <w:lang w:val="pl-PL"/>
        </w:rPr>
        <w:t xml:space="preserve"> Leśny Zakład Doświadczalny</w:t>
      </w:r>
      <w:r w:rsidRPr="00385473">
        <w:rPr>
          <w:rFonts w:ascii="Arial" w:hAnsi="Arial" w:cs="Arial"/>
        </w:rPr>
        <w:t xml:space="preserve"> z</w:t>
      </w:r>
      <w:r w:rsidRPr="00385473">
        <w:rPr>
          <w:rFonts w:ascii="Arial" w:hAnsi="Arial" w:cs="Arial"/>
          <w:lang w:val="pl-PL"/>
        </w:rPr>
        <w:t xml:space="preserve"> siedzibą</w:t>
      </w:r>
      <w:r w:rsidRPr="00385473">
        <w:rPr>
          <w:rFonts w:ascii="Arial" w:hAnsi="Arial" w:cs="Arial"/>
        </w:rPr>
        <w:t xml:space="preserve"> w  </w:t>
      </w:r>
      <w:r w:rsidRPr="00385473">
        <w:rPr>
          <w:rFonts w:ascii="Arial" w:hAnsi="Arial" w:cs="Arial"/>
          <w:lang w:val="pl-PL"/>
        </w:rPr>
        <w:t>Rogowie</w:t>
      </w:r>
      <w:r w:rsidRPr="00385473">
        <w:rPr>
          <w:rFonts w:ascii="Arial" w:hAnsi="Arial" w:cs="Arial"/>
        </w:rPr>
        <w:t xml:space="preserve">, </w:t>
      </w:r>
      <w:r w:rsidRPr="00385473">
        <w:rPr>
          <w:rFonts w:ascii="Arial" w:hAnsi="Arial" w:cs="Arial"/>
          <w:color w:val="000000"/>
        </w:rPr>
        <w:t>95-063</w:t>
      </w:r>
      <w:r w:rsidRPr="00385473">
        <w:rPr>
          <w:rFonts w:ascii="Arial" w:hAnsi="Arial" w:cs="Arial"/>
          <w:color w:val="000000"/>
          <w:lang w:val="pl-PL"/>
        </w:rPr>
        <w:t xml:space="preserve"> Rogów</w:t>
      </w:r>
      <w:r w:rsidRPr="00385473">
        <w:rPr>
          <w:rFonts w:ascii="Arial" w:hAnsi="Arial" w:cs="Arial"/>
          <w:color w:val="000000"/>
        </w:rPr>
        <w:t>,</w:t>
      </w:r>
      <w:r w:rsidRPr="00385473">
        <w:rPr>
          <w:rFonts w:ascii="Arial" w:hAnsi="Arial" w:cs="Arial"/>
          <w:color w:val="000000"/>
          <w:lang w:val="pl-PL"/>
        </w:rPr>
        <w:t xml:space="preserve"> ul</w:t>
      </w:r>
      <w:r w:rsidRPr="00385473">
        <w:rPr>
          <w:rFonts w:ascii="Arial" w:hAnsi="Arial" w:cs="Arial"/>
          <w:color w:val="000000"/>
        </w:rPr>
        <w:t>.</w:t>
      </w:r>
      <w:r w:rsidRPr="00385473">
        <w:rPr>
          <w:rFonts w:ascii="Arial" w:hAnsi="Arial" w:cs="Arial"/>
          <w:color w:val="000000"/>
          <w:lang w:val="pl-PL"/>
        </w:rPr>
        <w:t xml:space="preserve"> Akademicka</w:t>
      </w:r>
      <w:r w:rsidRPr="00385473">
        <w:rPr>
          <w:rFonts w:ascii="Arial" w:hAnsi="Arial" w:cs="Arial"/>
          <w:color w:val="000000"/>
        </w:rPr>
        <w:t xml:space="preserve"> 20</w:t>
      </w:r>
      <w:r w:rsidRPr="00385473">
        <w:rPr>
          <w:rFonts w:ascii="Arial" w:hAnsi="Arial" w:cs="Arial"/>
          <w:color w:val="000000"/>
          <w:spacing w:val="3"/>
          <w:lang w:val="pl-PL"/>
        </w:rPr>
        <w:t>.</w:t>
      </w:r>
    </w:p>
    <w:p w14:paraId="2C2B0518" w14:textId="1D6652A1" w:rsidR="008727C9" w:rsidRPr="00385473" w:rsidRDefault="008727C9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44" w:line="360" w:lineRule="auto"/>
        <w:ind w:left="504" w:hanging="432"/>
        <w:jc w:val="both"/>
        <w:rPr>
          <w:rFonts w:ascii="Arial" w:hAnsi="Arial" w:cs="Arial"/>
          <w:color w:val="000000"/>
          <w:spacing w:val="5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 xml:space="preserve">Konkurs finansowany jest ze środków Budżetu Województwa Łódzkiego. </w:t>
      </w:r>
    </w:p>
    <w:p w14:paraId="64F3FCA7" w14:textId="3B5E058F" w:rsidR="00D241AB" w:rsidRPr="00385473" w:rsidRDefault="004068AD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360" w:lineRule="auto"/>
        <w:ind w:left="504" w:hanging="432"/>
        <w:jc w:val="both"/>
        <w:rPr>
          <w:rFonts w:ascii="Arial" w:hAnsi="Arial" w:cs="Arial"/>
          <w:color w:val="000000"/>
          <w:spacing w:val="10"/>
          <w:lang w:val="pl-PL"/>
        </w:rPr>
      </w:pPr>
      <w:r w:rsidRPr="00385473">
        <w:rPr>
          <w:rFonts w:ascii="Arial" w:hAnsi="Arial" w:cs="Arial"/>
          <w:color w:val="000000"/>
          <w:spacing w:val="10"/>
          <w:lang w:val="pl-PL"/>
        </w:rPr>
        <w:t xml:space="preserve">Na Konkurs należy wykonać wieniec dożynkowy, który formą i użytym materiałem nawiązuje </w:t>
      </w:r>
      <w:r w:rsidRPr="00385473">
        <w:rPr>
          <w:rFonts w:ascii="Arial" w:hAnsi="Arial" w:cs="Arial"/>
          <w:color w:val="000000"/>
          <w:spacing w:val="3"/>
          <w:lang w:val="pl-PL"/>
        </w:rPr>
        <w:t>do tradycji wieńców dożynkowych,</w:t>
      </w:r>
      <w:r w:rsidR="0085582D" w:rsidRPr="00385473">
        <w:rPr>
          <w:rFonts w:ascii="Arial" w:hAnsi="Arial" w:cs="Arial"/>
          <w:color w:val="000000"/>
          <w:spacing w:val="3"/>
          <w:lang w:val="pl-PL"/>
        </w:rPr>
        <w:t xml:space="preserve"> występujących na terenie województwa łódzkiego</w:t>
      </w:r>
      <w:r w:rsidRPr="00385473">
        <w:rPr>
          <w:rFonts w:ascii="Arial" w:hAnsi="Arial" w:cs="Arial"/>
          <w:color w:val="000000"/>
          <w:spacing w:val="3"/>
          <w:lang w:val="pl-PL"/>
        </w:rPr>
        <w:t xml:space="preserve">. Wszystkie zgłoszone wieńce </w:t>
      </w:r>
      <w:r w:rsidRPr="00385473">
        <w:rPr>
          <w:rFonts w:ascii="Arial" w:hAnsi="Arial" w:cs="Arial"/>
          <w:color w:val="000000"/>
          <w:spacing w:val="5"/>
          <w:lang w:val="pl-PL"/>
        </w:rPr>
        <w:t xml:space="preserve">uczestniczyć będą w korowodzie dożynkowym w dniu 22 sierpnia 2021 roku oraz części obrzędowej </w:t>
      </w:r>
      <w:r w:rsidRPr="00385473">
        <w:rPr>
          <w:rFonts w:ascii="Arial" w:hAnsi="Arial" w:cs="Arial"/>
          <w:color w:val="000000"/>
          <w:lang w:val="pl-PL"/>
        </w:rPr>
        <w:t>Dożynek.</w:t>
      </w:r>
    </w:p>
    <w:p w14:paraId="3E37B939" w14:textId="6D341017" w:rsidR="008727C9" w:rsidRPr="00B1384B" w:rsidRDefault="008727C9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360" w:lineRule="auto"/>
        <w:ind w:left="504" w:hanging="432"/>
        <w:jc w:val="both"/>
        <w:rPr>
          <w:rFonts w:ascii="Arial" w:hAnsi="Arial" w:cs="Arial"/>
          <w:spacing w:val="10"/>
          <w:lang w:val="pl-PL"/>
        </w:rPr>
      </w:pPr>
      <w:r w:rsidRPr="00B1384B">
        <w:rPr>
          <w:rFonts w:ascii="Arial" w:hAnsi="Arial" w:cs="Arial"/>
          <w:lang w:val="pl-PL"/>
        </w:rPr>
        <w:t xml:space="preserve">Wszelkie pytania dotyczące Konkursu można zgłaszać poprzez wiadomość elektryczną na adres mailowy: </w:t>
      </w:r>
      <w:r w:rsidR="00B1384B" w:rsidRPr="00B1384B">
        <w:rPr>
          <w:rFonts w:ascii="Arial" w:hAnsi="Arial" w:cs="Arial"/>
          <w:lang w:val="pl-PL"/>
        </w:rPr>
        <w:t>katarzyna.kilian@lodzkie.pl</w:t>
      </w:r>
      <w:r w:rsidRPr="00B1384B">
        <w:rPr>
          <w:rFonts w:ascii="Arial" w:hAnsi="Arial" w:cs="Arial"/>
          <w:lang w:val="pl-PL"/>
        </w:rPr>
        <w:t xml:space="preserve"> lub telefonicznie, w godzinach 8:00-16:</w:t>
      </w:r>
      <w:r w:rsidR="00B1384B" w:rsidRPr="00B1384B">
        <w:rPr>
          <w:rFonts w:ascii="Arial" w:hAnsi="Arial" w:cs="Arial"/>
          <w:lang w:val="pl-PL"/>
        </w:rPr>
        <w:t>00, pod numerem tel.: 42 663 35 86.</w:t>
      </w:r>
    </w:p>
    <w:p w14:paraId="3A1D20EF" w14:textId="5D71496C" w:rsidR="008727C9" w:rsidRPr="00385473" w:rsidRDefault="008727C9" w:rsidP="000B0107">
      <w:pPr>
        <w:numPr>
          <w:ilvl w:val="0"/>
          <w:numId w:val="1"/>
        </w:numPr>
        <w:tabs>
          <w:tab w:val="clear" w:pos="432"/>
          <w:tab w:val="decimal" w:pos="504"/>
        </w:tabs>
        <w:spacing w:before="108" w:line="360" w:lineRule="auto"/>
        <w:ind w:left="504" w:hanging="432"/>
        <w:jc w:val="both"/>
        <w:rPr>
          <w:rFonts w:ascii="Arial" w:hAnsi="Arial" w:cs="Arial"/>
          <w:color w:val="000000"/>
          <w:spacing w:val="10"/>
          <w:lang w:val="pl-PL"/>
        </w:rPr>
      </w:pPr>
      <w:r w:rsidRPr="00385473">
        <w:rPr>
          <w:rFonts w:ascii="Arial" w:hAnsi="Arial" w:cs="Arial"/>
          <w:color w:val="000000"/>
          <w:lang w:val="pl-PL"/>
        </w:rPr>
        <w:t xml:space="preserve"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2020 r. poz. 2094). </w:t>
      </w:r>
    </w:p>
    <w:p w14:paraId="6C988674" w14:textId="5D854A92" w:rsidR="00F523B7" w:rsidRPr="00385473" w:rsidRDefault="004068AD" w:rsidP="00110A6A">
      <w:pPr>
        <w:spacing w:before="144"/>
        <w:jc w:val="center"/>
        <w:rPr>
          <w:rFonts w:ascii="Arial" w:hAnsi="Arial" w:cs="Arial"/>
          <w:b/>
          <w:color w:val="000000"/>
          <w:lang w:val="pl-PL"/>
        </w:rPr>
      </w:pPr>
      <w:r w:rsidRPr="00385473">
        <w:rPr>
          <w:rFonts w:ascii="Arial" w:hAnsi="Arial" w:cs="Arial"/>
          <w:b/>
          <w:color w:val="000000"/>
          <w:lang w:val="pl-PL"/>
        </w:rPr>
        <w:t>§2</w:t>
      </w:r>
    </w:p>
    <w:p w14:paraId="03B91B1F" w14:textId="41AC4C92" w:rsidR="00D241AB" w:rsidRPr="00385473" w:rsidRDefault="004068AD" w:rsidP="00110A6A">
      <w:pPr>
        <w:spacing w:before="180" w:line="213" w:lineRule="auto"/>
        <w:jc w:val="center"/>
        <w:rPr>
          <w:rFonts w:ascii="Arial" w:hAnsi="Arial" w:cs="Arial"/>
          <w:b/>
          <w:color w:val="000000"/>
          <w:spacing w:val="2"/>
          <w:lang w:val="pl-PL"/>
        </w:rPr>
      </w:pPr>
      <w:r w:rsidRPr="00385473">
        <w:rPr>
          <w:rFonts w:ascii="Arial" w:hAnsi="Arial" w:cs="Arial"/>
          <w:b/>
          <w:color w:val="000000"/>
          <w:spacing w:val="2"/>
          <w:lang w:val="pl-PL"/>
        </w:rPr>
        <w:t>Cele</w:t>
      </w:r>
      <w:r w:rsidR="00F523B7" w:rsidRPr="00385473">
        <w:rPr>
          <w:rFonts w:ascii="Arial" w:hAnsi="Arial" w:cs="Arial"/>
          <w:b/>
          <w:color w:val="000000"/>
          <w:spacing w:val="2"/>
          <w:lang w:val="pl-PL"/>
        </w:rPr>
        <w:t xml:space="preserve"> i założenia</w:t>
      </w:r>
      <w:r w:rsidR="00385473">
        <w:rPr>
          <w:rFonts w:ascii="Arial" w:hAnsi="Arial" w:cs="Arial"/>
          <w:b/>
          <w:color w:val="000000"/>
          <w:spacing w:val="2"/>
          <w:lang w:val="pl-PL"/>
        </w:rPr>
        <w:t xml:space="preserve"> Konkursu</w:t>
      </w:r>
    </w:p>
    <w:p w14:paraId="4C34619F" w14:textId="0B96FD25" w:rsidR="00F523B7" w:rsidRPr="00385473" w:rsidRDefault="00F523B7" w:rsidP="00CE471C">
      <w:pPr>
        <w:pStyle w:val="Akapitzlist"/>
        <w:numPr>
          <w:ilvl w:val="0"/>
          <w:numId w:val="10"/>
        </w:numPr>
        <w:spacing w:before="180" w:line="360" w:lineRule="auto"/>
        <w:ind w:left="426" w:hanging="426"/>
        <w:rPr>
          <w:rFonts w:ascii="Arial" w:hAnsi="Arial" w:cs="Arial"/>
          <w:color w:val="000000"/>
          <w:spacing w:val="2"/>
          <w:lang w:val="pl-PL"/>
        </w:rPr>
      </w:pPr>
      <w:r w:rsidRPr="00385473">
        <w:rPr>
          <w:rFonts w:ascii="Arial" w:hAnsi="Arial" w:cs="Arial"/>
          <w:color w:val="000000"/>
          <w:spacing w:val="2"/>
          <w:lang w:val="pl-PL"/>
        </w:rPr>
        <w:t>Celem Konkursu jest:</w:t>
      </w:r>
    </w:p>
    <w:p w14:paraId="6F52263D" w14:textId="77777777" w:rsidR="00D241AB" w:rsidRPr="00385473" w:rsidRDefault="004068AD" w:rsidP="00CE471C">
      <w:pPr>
        <w:numPr>
          <w:ilvl w:val="0"/>
          <w:numId w:val="2"/>
        </w:numPr>
        <w:tabs>
          <w:tab w:val="clear" w:pos="432"/>
          <w:tab w:val="decimal" w:pos="792"/>
        </w:tabs>
        <w:spacing w:before="180" w:line="360" w:lineRule="auto"/>
        <w:ind w:left="792" w:hanging="366"/>
        <w:rPr>
          <w:rFonts w:ascii="Arial" w:hAnsi="Arial" w:cs="Arial"/>
          <w:color w:val="000000"/>
          <w:spacing w:val="4"/>
          <w:lang w:val="pl-PL"/>
        </w:rPr>
      </w:pPr>
      <w:r w:rsidRPr="00385473">
        <w:rPr>
          <w:rFonts w:ascii="Arial" w:hAnsi="Arial" w:cs="Arial"/>
          <w:color w:val="000000"/>
          <w:spacing w:val="4"/>
          <w:lang w:val="pl-PL"/>
        </w:rPr>
        <w:t xml:space="preserve">kultywowanie oraz popularyzacja najbardziej wartościowych, kulturowych tradycji regionalnych </w:t>
      </w:r>
      <w:r w:rsidRPr="00385473">
        <w:rPr>
          <w:rFonts w:ascii="Arial" w:hAnsi="Arial" w:cs="Arial"/>
          <w:color w:val="000000"/>
          <w:spacing w:val="3"/>
          <w:lang w:val="pl-PL"/>
        </w:rPr>
        <w:t>oraz najciekawszych dziedzin plastyki obrzędowej;</w:t>
      </w:r>
    </w:p>
    <w:p w14:paraId="3D91D1EB" w14:textId="77777777" w:rsidR="00D241AB" w:rsidRPr="00385473" w:rsidRDefault="004068AD" w:rsidP="00CE471C">
      <w:pPr>
        <w:numPr>
          <w:ilvl w:val="0"/>
          <w:numId w:val="2"/>
        </w:numPr>
        <w:tabs>
          <w:tab w:val="clear" w:pos="432"/>
          <w:tab w:val="decimal" w:pos="792"/>
        </w:tabs>
        <w:spacing w:before="72" w:line="360" w:lineRule="auto"/>
        <w:ind w:left="792" w:hanging="366"/>
        <w:rPr>
          <w:rFonts w:ascii="Arial" w:hAnsi="Arial" w:cs="Arial"/>
          <w:color w:val="000000"/>
          <w:spacing w:val="10"/>
          <w:lang w:val="pl-PL"/>
        </w:rPr>
      </w:pPr>
      <w:r w:rsidRPr="00385473">
        <w:rPr>
          <w:rFonts w:ascii="Arial" w:hAnsi="Arial" w:cs="Arial"/>
          <w:color w:val="000000"/>
          <w:spacing w:val="10"/>
          <w:lang w:val="pl-PL"/>
        </w:rPr>
        <w:t>prezentacja bogactwa plonów wkomponowanych w wieniec dożynkowy;</w:t>
      </w:r>
    </w:p>
    <w:p w14:paraId="1E2F039B" w14:textId="77777777" w:rsidR="00D241AB" w:rsidRPr="00385473" w:rsidRDefault="004068AD" w:rsidP="00CE471C">
      <w:pPr>
        <w:numPr>
          <w:ilvl w:val="0"/>
          <w:numId w:val="2"/>
        </w:numPr>
        <w:tabs>
          <w:tab w:val="clear" w:pos="432"/>
          <w:tab w:val="decimal" w:pos="792"/>
        </w:tabs>
        <w:spacing w:before="108" w:line="360" w:lineRule="auto"/>
        <w:ind w:left="792" w:hanging="366"/>
        <w:rPr>
          <w:rFonts w:ascii="Arial" w:hAnsi="Arial" w:cs="Arial"/>
          <w:color w:val="000000"/>
          <w:spacing w:val="13"/>
          <w:lang w:val="pl-PL"/>
        </w:rPr>
      </w:pPr>
      <w:r w:rsidRPr="00385473">
        <w:rPr>
          <w:rFonts w:ascii="Arial" w:hAnsi="Arial" w:cs="Arial"/>
          <w:color w:val="000000"/>
          <w:spacing w:val="13"/>
          <w:lang w:val="pl-PL"/>
        </w:rPr>
        <w:t>promocja dorobku kulturowego polskiej wsi;</w:t>
      </w:r>
    </w:p>
    <w:p w14:paraId="0CAA25FB" w14:textId="77777777" w:rsidR="00D241AB" w:rsidRPr="00385473" w:rsidRDefault="004068AD" w:rsidP="00CE471C">
      <w:pPr>
        <w:numPr>
          <w:ilvl w:val="0"/>
          <w:numId w:val="2"/>
        </w:numPr>
        <w:tabs>
          <w:tab w:val="clear" w:pos="432"/>
          <w:tab w:val="decimal" w:pos="792"/>
        </w:tabs>
        <w:spacing w:before="108" w:line="360" w:lineRule="auto"/>
        <w:ind w:left="792" w:hanging="366"/>
        <w:rPr>
          <w:rFonts w:ascii="Arial" w:hAnsi="Arial" w:cs="Arial"/>
          <w:color w:val="000000"/>
          <w:spacing w:val="10"/>
          <w:lang w:val="pl-PL"/>
        </w:rPr>
      </w:pPr>
      <w:r w:rsidRPr="00385473">
        <w:rPr>
          <w:rFonts w:ascii="Arial" w:hAnsi="Arial" w:cs="Arial"/>
          <w:color w:val="000000"/>
          <w:spacing w:val="10"/>
          <w:lang w:val="pl-PL"/>
        </w:rPr>
        <w:lastRenderedPageBreak/>
        <w:t>rozbudzanie i poszerzanie zainteresowań twórczością ludową;</w:t>
      </w:r>
    </w:p>
    <w:p w14:paraId="3BCF7D2D" w14:textId="10D21D8F" w:rsidR="00385473" w:rsidRPr="00110A6A" w:rsidRDefault="004068AD" w:rsidP="00110A6A">
      <w:pPr>
        <w:numPr>
          <w:ilvl w:val="0"/>
          <w:numId w:val="2"/>
        </w:numPr>
        <w:tabs>
          <w:tab w:val="clear" w:pos="432"/>
          <w:tab w:val="decimal" w:pos="792"/>
        </w:tabs>
        <w:spacing w:before="72" w:line="360" w:lineRule="auto"/>
        <w:ind w:left="792" w:hanging="366"/>
        <w:rPr>
          <w:rFonts w:ascii="Arial" w:hAnsi="Arial" w:cs="Arial"/>
          <w:color w:val="000000"/>
          <w:spacing w:val="19"/>
          <w:lang w:val="pl-PL"/>
        </w:rPr>
      </w:pPr>
      <w:r w:rsidRPr="00385473">
        <w:rPr>
          <w:rFonts w:ascii="Arial" w:hAnsi="Arial" w:cs="Arial"/>
          <w:color w:val="000000"/>
          <w:spacing w:val="19"/>
          <w:lang w:val="pl-PL"/>
        </w:rPr>
        <w:t xml:space="preserve">pozyskiwanie przez Organizatora Konkursu prac o wysokich walorach artystycznych </w:t>
      </w:r>
      <w:r w:rsidR="00385473">
        <w:rPr>
          <w:rFonts w:ascii="Arial" w:hAnsi="Arial" w:cs="Arial"/>
          <w:color w:val="000000"/>
          <w:spacing w:val="2"/>
          <w:lang w:val="pl-PL"/>
        </w:rPr>
        <w:t>i etnograficznych</w:t>
      </w:r>
    </w:p>
    <w:p w14:paraId="1BC05D0F" w14:textId="63366D89" w:rsidR="000B0107" w:rsidRDefault="007C1649" w:rsidP="00110A6A">
      <w:pPr>
        <w:tabs>
          <w:tab w:val="decimal" w:pos="792"/>
        </w:tabs>
        <w:spacing w:before="72" w:line="360" w:lineRule="auto"/>
        <w:jc w:val="center"/>
        <w:rPr>
          <w:rFonts w:ascii="Arial" w:hAnsi="Arial" w:cs="Arial"/>
          <w:color w:val="000000"/>
          <w:spacing w:val="19"/>
          <w:lang w:val="pl-PL"/>
        </w:rPr>
      </w:pPr>
      <w:r w:rsidRPr="00385473">
        <w:rPr>
          <w:rFonts w:ascii="Arial" w:hAnsi="Arial" w:cs="Arial"/>
          <w:b/>
          <w:color w:val="000000"/>
          <w:spacing w:val="-8"/>
          <w:lang w:val="pl-PL"/>
        </w:rPr>
        <w:t>§3</w:t>
      </w:r>
    </w:p>
    <w:p w14:paraId="457DD02E" w14:textId="3A150ACB" w:rsidR="007C1649" w:rsidRPr="000B0107" w:rsidRDefault="00306923" w:rsidP="00110A6A">
      <w:pPr>
        <w:tabs>
          <w:tab w:val="decimal" w:pos="0"/>
        </w:tabs>
        <w:spacing w:before="72" w:line="360" w:lineRule="auto"/>
        <w:jc w:val="center"/>
        <w:rPr>
          <w:rFonts w:ascii="Arial" w:hAnsi="Arial" w:cs="Arial"/>
          <w:color w:val="000000"/>
          <w:spacing w:val="19"/>
          <w:lang w:val="pl-PL"/>
        </w:rPr>
      </w:pPr>
      <w:r w:rsidRPr="00385473">
        <w:rPr>
          <w:rFonts w:ascii="Arial" w:hAnsi="Arial" w:cs="Arial"/>
          <w:b/>
          <w:color w:val="000000"/>
          <w:spacing w:val="-8"/>
          <w:lang w:val="pl-PL"/>
        </w:rPr>
        <w:t>Warunki udziału w Konkursie</w:t>
      </w:r>
    </w:p>
    <w:p w14:paraId="020E560A" w14:textId="7D7EE797" w:rsidR="007C1649" w:rsidRPr="00385473" w:rsidRDefault="00306923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Udział w Konkursie jest dobrowolny i nieodpłatny. </w:t>
      </w:r>
    </w:p>
    <w:p w14:paraId="08877AFA" w14:textId="4622D814" w:rsidR="00306923" w:rsidRPr="00385473" w:rsidRDefault="00306923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jc w:val="both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>Konkurs dotyczy zaprezentowania wieńca dożynkowego</w:t>
      </w:r>
      <w:r w:rsidR="0085582D" w:rsidRPr="00385473">
        <w:rPr>
          <w:rFonts w:ascii="Arial" w:hAnsi="Arial" w:cs="Arial"/>
          <w:color w:val="000000"/>
          <w:spacing w:val="-8"/>
          <w:lang w:val="pl-PL"/>
        </w:rPr>
        <w:t xml:space="preserve">, który formą i użytym materiałem nawiązuje do tradycji wieńców dożynkowych, występujących na terenie województwa łódzkiego. </w:t>
      </w:r>
    </w:p>
    <w:p w14:paraId="41C8597F" w14:textId="2D59BB8F" w:rsidR="000F230C" w:rsidRPr="00385473" w:rsidRDefault="000F230C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>W ramach Konkursu Uczestniczy prezentują:</w:t>
      </w:r>
    </w:p>
    <w:p w14:paraId="455BD090" w14:textId="2794BD51" w:rsidR="000F230C" w:rsidRPr="00385473" w:rsidRDefault="000F230C" w:rsidP="000B0107">
      <w:pPr>
        <w:pStyle w:val="Akapitzlist"/>
        <w:numPr>
          <w:ilvl w:val="0"/>
          <w:numId w:val="12"/>
        </w:numPr>
        <w:spacing w:before="468" w:line="480" w:lineRule="auto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>Wieńce dożynkowe, które nie powinny przekraczać rozmiarów:</w:t>
      </w:r>
    </w:p>
    <w:p w14:paraId="102F84C6" w14:textId="742D392B" w:rsidR="000F230C" w:rsidRPr="00385473" w:rsidRDefault="000F230C" w:rsidP="000B0107">
      <w:pPr>
        <w:pStyle w:val="Akapitzlist"/>
        <w:numPr>
          <w:ilvl w:val="0"/>
          <w:numId w:val="13"/>
        </w:numPr>
        <w:spacing w:before="468" w:line="480" w:lineRule="auto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Wysokość do 180 cm </w:t>
      </w:r>
    </w:p>
    <w:p w14:paraId="05F714D8" w14:textId="5BE07FC6" w:rsidR="000F230C" w:rsidRPr="00385473" w:rsidRDefault="000F230C" w:rsidP="000B0107">
      <w:pPr>
        <w:pStyle w:val="Akapitzlist"/>
        <w:numPr>
          <w:ilvl w:val="0"/>
          <w:numId w:val="13"/>
        </w:numPr>
        <w:spacing w:before="468" w:line="480" w:lineRule="auto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>Szerokość w podstawie oraz średnicy na całej wysokości wieńca do 150 cm</w:t>
      </w:r>
    </w:p>
    <w:p w14:paraId="4E92BEDF" w14:textId="6ED1FAF9" w:rsidR="000F230C" w:rsidRPr="00385473" w:rsidRDefault="000F230C" w:rsidP="000B0107">
      <w:pPr>
        <w:pStyle w:val="Akapitzlist"/>
        <w:numPr>
          <w:ilvl w:val="0"/>
          <w:numId w:val="12"/>
        </w:numPr>
        <w:spacing w:before="468" w:line="480" w:lineRule="auto"/>
        <w:jc w:val="both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Wieńce swoim wyglądem nie powinny budzić negatywnych skojarzeń, w tym obrażać uczuć religijnych i poczucia moralności. </w:t>
      </w:r>
    </w:p>
    <w:p w14:paraId="0896054B" w14:textId="3B02E484" w:rsidR="000F230C" w:rsidRPr="00385473" w:rsidRDefault="000F230C" w:rsidP="000B0107">
      <w:pPr>
        <w:pStyle w:val="Akapitzlist"/>
        <w:numPr>
          <w:ilvl w:val="0"/>
          <w:numId w:val="12"/>
        </w:numPr>
        <w:spacing w:before="468" w:line="480" w:lineRule="auto"/>
        <w:jc w:val="both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Każdy wieniec musi być zaopatrzony w planszę informacyjną zawierającą nazwę powiatu, gminy oraz miejscowości. Wzór planszy stanowi załącznik nr 2 do Regulaminu. </w:t>
      </w:r>
    </w:p>
    <w:p w14:paraId="64D338AA" w14:textId="7DC87F67" w:rsidR="00306923" w:rsidRPr="00385473" w:rsidRDefault="0012337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>W Konkursie mogą uczestniczyć dwie reprezentacje z d</w:t>
      </w:r>
      <w:r w:rsidR="0085582D" w:rsidRPr="00385473">
        <w:rPr>
          <w:rFonts w:ascii="Arial" w:hAnsi="Arial" w:cs="Arial"/>
          <w:color w:val="000000"/>
          <w:spacing w:val="-8"/>
          <w:lang w:val="pl-PL"/>
        </w:rPr>
        <w:t>anego powiatu.</w:t>
      </w:r>
    </w:p>
    <w:p w14:paraId="0FCC807E" w14:textId="03A48B37" w:rsidR="0085582D" w:rsidRPr="00385473" w:rsidRDefault="0085582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W skład grupy wieńcowej może wchodzić maksymalnie 6 osób. </w:t>
      </w:r>
    </w:p>
    <w:p w14:paraId="5A7D7972" w14:textId="009DE35B" w:rsidR="0085582D" w:rsidRPr="00385473" w:rsidRDefault="0085582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Każda grupa wieńcowa prezentuje jeden wieniec. </w:t>
      </w:r>
    </w:p>
    <w:p w14:paraId="4427D2B4" w14:textId="5A339999" w:rsidR="0085582D" w:rsidRPr="000B0107" w:rsidRDefault="0085582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b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Powiaty zainteresowane udziałem powinny przesłać kartę zgłoszeniową w terminie do dnia </w:t>
      </w:r>
      <w:r w:rsidR="000B0107">
        <w:rPr>
          <w:rFonts w:ascii="Arial" w:hAnsi="Arial" w:cs="Arial"/>
          <w:color w:val="000000"/>
          <w:spacing w:val="-8"/>
          <w:lang w:val="pl-PL"/>
        </w:rPr>
        <w:t xml:space="preserve"> </w:t>
      </w:r>
      <w:r w:rsidRPr="000B0107">
        <w:rPr>
          <w:rFonts w:ascii="Arial" w:hAnsi="Arial" w:cs="Arial"/>
          <w:b/>
          <w:color w:val="000000"/>
          <w:spacing w:val="-8"/>
          <w:lang w:val="pl-PL"/>
        </w:rPr>
        <w:t>12 sierpnia 2021 roku na adres:</w:t>
      </w:r>
    </w:p>
    <w:p w14:paraId="38E98412" w14:textId="765DB502" w:rsidR="0085582D" w:rsidRPr="000B0107" w:rsidRDefault="0085582D" w:rsidP="000B0107">
      <w:pPr>
        <w:pStyle w:val="Akapitzlist"/>
        <w:spacing w:before="468" w:line="480" w:lineRule="auto"/>
        <w:rPr>
          <w:rFonts w:ascii="Arial" w:hAnsi="Arial" w:cs="Arial"/>
          <w:b/>
          <w:color w:val="000000"/>
          <w:spacing w:val="-8"/>
          <w:lang w:val="pl-PL"/>
        </w:rPr>
      </w:pPr>
      <w:r w:rsidRPr="000B0107">
        <w:rPr>
          <w:rFonts w:ascii="Arial" w:hAnsi="Arial" w:cs="Arial"/>
          <w:b/>
          <w:color w:val="000000"/>
          <w:spacing w:val="-8"/>
          <w:lang w:val="pl-PL"/>
        </w:rPr>
        <w:t xml:space="preserve">Urząd Marszałkowski Województwa Łódzkiego </w:t>
      </w:r>
    </w:p>
    <w:p w14:paraId="03F60325" w14:textId="4D241755" w:rsidR="0085582D" w:rsidRPr="000B0107" w:rsidRDefault="0085582D" w:rsidP="000B0107">
      <w:pPr>
        <w:pStyle w:val="Akapitzlist"/>
        <w:spacing w:before="468" w:line="480" w:lineRule="auto"/>
        <w:rPr>
          <w:rFonts w:ascii="Arial" w:hAnsi="Arial" w:cs="Arial"/>
          <w:b/>
          <w:color w:val="000000"/>
          <w:spacing w:val="-8"/>
          <w:lang w:val="pl-PL"/>
        </w:rPr>
      </w:pPr>
      <w:r w:rsidRPr="000B0107">
        <w:rPr>
          <w:rFonts w:ascii="Arial" w:hAnsi="Arial" w:cs="Arial"/>
          <w:b/>
          <w:color w:val="000000"/>
          <w:spacing w:val="-8"/>
          <w:lang w:val="pl-PL"/>
        </w:rPr>
        <w:t xml:space="preserve">Departament Promocji </w:t>
      </w:r>
    </w:p>
    <w:p w14:paraId="30B6A2C4" w14:textId="617FBF1C" w:rsidR="0085582D" w:rsidRPr="000B0107" w:rsidRDefault="0085582D" w:rsidP="000B0107">
      <w:pPr>
        <w:pStyle w:val="Akapitzlist"/>
        <w:spacing w:before="468" w:line="480" w:lineRule="auto"/>
        <w:rPr>
          <w:rFonts w:ascii="Arial" w:hAnsi="Arial" w:cs="Arial"/>
          <w:b/>
          <w:color w:val="000000"/>
          <w:spacing w:val="-8"/>
          <w:lang w:val="pl-PL"/>
        </w:rPr>
      </w:pPr>
      <w:r w:rsidRPr="000B0107">
        <w:rPr>
          <w:rFonts w:ascii="Arial" w:hAnsi="Arial" w:cs="Arial"/>
          <w:b/>
          <w:color w:val="000000"/>
          <w:spacing w:val="-8"/>
          <w:lang w:val="pl-PL"/>
        </w:rPr>
        <w:t>Al. Piłsudskiego 8, 90-051 Łódź</w:t>
      </w:r>
    </w:p>
    <w:p w14:paraId="7CD37D05" w14:textId="2E0E5C85" w:rsidR="0085582D" w:rsidRPr="00385473" w:rsidRDefault="0085582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Wzór karty zgłoszeniowej stanowi załącznik nr 1 do niniejszego Regulaminu. </w:t>
      </w:r>
    </w:p>
    <w:p w14:paraId="1FAAF142" w14:textId="569BB75A" w:rsidR="00D241AB" w:rsidRPr="00385473" w:rsidRDefault="0085582D" w:rsidP="002E7AD8">
      <w:pPr>
        <w:pStyle w:val="Akapitzlist"/>
        <w:numPr>
          <w:ilvl w:val="0"/>
          <w:numId w:val="11"/>
        </w:numPr>
        <w:spacing w:before="468" w:line="480" w:lineRule="auto"/>
        <w:ind w:left="426" w:hanging="426"/>
        <w:jc w:val="both"/>
        <w:rPr>
          <w:rFonts w:ascii="Arial" w:hAnsi="Arial" w:cs="Arial"/>
          <w:color w:val="000000"/>
          <w:spacing w:val="-8"/>
          <w:lang w:val="pl-PL"/>
        </w:rPr>
      </w:pPr>
      <w:r w:rsidRPr="00385473">
        <w:rPr>
          <w:rFonts w:ascii="Arial" w:hAnsi="Arial" w:cs="Arial"/>
          <w:color w:val="000000"/>
          <w:spacing w:val="-8"/>
          <w:lang w:val="pl-PL"/>
        </w:rPr>
        <w:t xml:space="preserve">Zgłoszenia, które wpłyną po wskazanym terminie lub zostaną dostarczone Organizatorowi </w:t>
      </w:r>
      <w:r w:rsidR="000B0107">
        <w:rPr>
          <w:rFonts w:ascii="Arial" w:hAnsi="Arial" w:cs="Arial"/>
          <w:color w:val="000000"/>
          <w:spacing w:val="-8"/>
          <w:lang w:val="pl-PL"/>
        </w:rPr>
        <w:t xml:space="preserve">                    </w:t>
      </w:r>
      <w:r w:rsidRPr="00385473">
        <w:rPr>
          <w:rFonts w:ascii="Arial" w:hAnsi="Arial" w:cs="Arial"/>
          <w:color w:val="000000"/>
          <w:spacing w:val="-8"/>
          <w:lang w:val="pl-PL"/>
        </w:rPr>
        <w:t xml:space="preserve">w inny sposób niż wskazany w </w:t>
      </w:r>
      <w:r w:rsidR="000F230C" w:rsidRPr="00385473">
        <w:rPr>
          <w:rFonts w:ascii="Arial" w:hAnsi="Arial" w:cs="Arial"/>
          <w:color w:val="000000"/>
          <w:spacing w:val="-8"/>
          <w:lang w:val="pl-PL"/>
        </w:rPr>
        <w:t>§3 pkt 7</w:t>
      </w:r>
      <w:r w:rsidRPr="00385473">
        <w:rPr>
          <w:rFonts w:ascii="Arial" w:hAnsi="Arial" w:cs="Arial"/>
          <w:color w:val="000000"/>
          <w:spacing w:val="-8"/>
          <w:lang w:val="pl-PL"/>
        </w:rPr>
        <w:t xml:space="preserve">, nie zostaną dopuszczone do Konkursu. </w:t>
      </w:r>
    </w:p>
    <w:p w14:paraId="7D7D7845" w14:textId="77777777" w:rsidR="00110A6A" w:rsidRDefault="00110A6A">
      <w:pPr>
        <w:spacing w:before="144"/>
        <w:jc w:val="center"/>
        <w:rPr>
          <w:rFonts w:ascii="Arial" w:hAnsi="Arial" w:cs="Arial"/>
          <w:b/>
          <w:color w:val="000000"/>
          <w:w w:val="125"/>
          <w:lang w:val="pl-PL"/>
        </w:rPr>
      </w:pPr>
    </w:p>
    <w:p w14:paraId="7BF62559" w14:textId="67C4A1BB" w:rsidR="00D241AB" w:rsidRPr="00385473" w:rsidRDefault="004068AD" w:rsidP="00110A6A">
      <w:pPr>
        <w:spacing w:before="144"/>
        <w:jc w:val="center"/>
        <w:rPr>
          <w:rFonts w:ascii="Arial" w:hAnsi="Arial" w:cs="Arial"/>
          <w:b/>
          <w:color w:val="000000"/>
          <w:lang w:val="pl-PL"/>
        </w:rPr>
      </w:pPr>
      <w:r w:rsidRPr="00385473">
        <w:rPr>
          <w:rFonts w:ascii="Arial" w:hAnsi="Arial" w:cs="Arial"/>
          <w:b/>
          <w:color w:val="000000"/>
          <w:w w:val="125"/>
          <w:lang w:val="pl-PL"/>
        </w:rPr>
        <w:lastRenderedPageBreak/>
        <w:t>§</w:t>
      </w:r>
      <w:r w:rsidR="000F230C" w:rsidRPr="00385473">
        <w:rPr>
          <w:rFonts w:ascii="Arial" w:hAnsi="Arial" w:cs="Arial"/>
          <w:b/>
          <w:color w:val="000000"/>
          <w:lang w:val="pl-PL"/>
        </w:rPr>
        <w:t>4</w:t>
      </w:r>
    </w:p>
    <w:p w14:paraId="79F8B9FD" w14:textId="56042AE0" w:rsidR="000F230C" w:rsidRPr="00385473" w:rsidRDefault="000F230C" w:rsidP="00110A6A">
      <w:pPr>
        <w:spacing w:before="144"/>
        <w:jc w:val="center"/>
        <w:rPr>
          <w:rFonts w:ascii="Arial" w:hAnsi="Arial" w:cs="Arial"/>
          <w:b/>
          <w:color w:val="000000"/>
          <w:lang w:val="pl-PL"/>
        </w:rPr>
      </w:pPr>
      <w:r w:rsidRPr="00385473">
        <w:rPr>
          <w:rFonts w:ascii="Arial" w:hAnsi="Arial" w:cs="Arial"/>
          <w:b/>
          <w:color w:val="000000"/>
          <w:lang w:val="pl-PL"/>
        </w:rPr>
        <w:t>Ocena zgłoszeń</w:t>
      </w:r>
    </w:p>
    <w:p w14:paraId="2D03C643" w14:textId="7BCAAC27" w:rsidR="00D241AB" w:rsidRPr="00385473" w:rsidRDefault="00CD22D2" w:rsidP="000B0107">
      <w:pPr>
        <w:numPr>
          <w:ilvl w:val="0"/>
          <w:numId w:val="3"/>
        </w:numPr>
        <w:tabs>
          <w:tab w:val="decimal" w:pos="432"/>
        </w:tabs>
        <w:spacing w:before="180" w:line="360" w:lineRule="auto"/>
        <w:ind w:left="432" w:hanging="360"/>
        <w:jc w:val="both"/>
        <w:rPr>
          <w:rFonts w:ascii="Arial" w:hAnsi="Arial" w:cs="Arial"/>
          <w:color w:val="000000"/>
          <w:spacing w:val="4"/>
          <w:lang w:val="pl-PL"/>
        </w:rPr>
      </w:pPr>
      <w:r>
        <w:rPr>
          <w:rFonts w:ascii="Arial" w:hAnsi="Arial" w:cs="Arial"/>
          <w:color w:val="000000"/>
          <w:spacing w:val="4"/>
          <w:lang w:val="pl-PL"/>
        </w:rPr>
        <w:t>Komisję konkursową powołuje D</w:t>
      </w:r>
      <w:r w:rsidR="00110A6A">
        <w:rPr>
          <w:rFonts w:ascii="Arial" w:hAnsi="Arial" w:cs="Arial"/>
          <w:color w:val="000000"/>
          <w:spacing w:val="4"/>
          <w:lang w:val="pl-PL"/>
        </w:rPr>
        <w:t>yrektor Departamentu Promocji</w:t>
      </w:r>
      <w:r>
        <w:rPr>
          <w:rFonts w:ascii="Arial" w:hAnsi="Arial" w:cs="Arial"/>
          <w:color w:val="000000"/>
          <w:spacing w:val="4"/>
          <w:lang w:val="pl-PL"/>
        </w:rPr>
        <w:t>.</w:t>
      </w:r>
      <w:r w:rsidR="00110A6A">
        <w:rPr>
          <w:rFonts w:ascii="Arial" w:hAnsi="Arial" w:cs="Arial"/>
          <w:color w:val="000000"/>
          <w:spacing w:val="4"/>
          <w:lang w:val="pl-PL"/>
        </w:rPr>
        <w:br/>
      </w:r>
      <w:r w:rsidR="004068AD" w:rsidRPr="00385473">
        <w:rPr>
          <w:rFonts w:ascii="Arial" w:hAnsi="Arial" w:cs="Arial"/>
          <w:color w:val="000000"/>
          <w:spacing w:val="2"/>
          <w:lang w:val="pl-PL"/>
        </w:rPr>
        <w:t>Pracami Komisji kieruje Przewodniczący.</w:t>
      </w:r>
    </w:p>
    <w:p w14:paraId="04D9C6CB" w14:textId="566F0A43" w:rsidR="00D241AB" w:rsidRPr="00385473" w:rsidRDefault="000F230C" w:rsidP="000B0107">
      <w:pPr>
        <w:numPr>
          <w:ilvl w:val="0"/>
          <w:numId w:val="3"/>
        </w:numPr>
        <w:tabs>
          <w:tab w:val="decimal" w:pos="432"/>
        </w:tabs>
        <w:spacing w:before="108" w:line="360" w:lineRule="auto"/>
        <w:ind w:left="432" w:hanging="360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 xml:space="preserve">Komisja Konkursowa sporządza protokół ze swoich obrad. Protokół podpisywany jest przez wszystkich członków Komisji Konkursowej. </w:t>
      </w:r>
    </w:p>
    <w:p w14:paraId="7CE97DC9" w14:textId="00BD6791" w:rsidR="005F4FB9" w:rsidRPr="00385473" w:rsidRDefault="00A03164" w:rsidP="000B0107">
      <w:pPr>
        <w:numPr>
          <w:ilvl w:val="0"/>
          <w:numId w:val="3"/>
        </w:numPr>
        <w:tabs>
          <w:tab w:val="decimal" w:pos="432"/>
        </w:tabs>
        <w:spacing w:before="108" w:line="360" w:lineRule="auto"/>
        <w:ind w:left="432" w:hanging="360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Zgłoszone do Konkursu wieńce zostaną ocenione przez Komisję Konkursową, według następujących kryteriów:</w:t>
      </w:r>
    </w:p>
    <w:p w14:paraId="4DF0B07C" w14:textId="77777777" w:rsidR="00A03164" w:rsidRPr="00385473" w:rsidRDefault="00A03164" w:rsidP="000B0107">
      <w:pPr>
        <w:tabs>
          <w:tab w:val="decimal" w:pos="360"/>
          <w:tab w:val="decimal" w:pos="432"/>
        </w:tabs>
        <w:spacing w:before="108" w:line="360" w:lineRule="auto"/>
        <w:ind w:left="432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a.</w:t>
      </w:r>
      <w:r w:rsidRPr="00385473">
        <w:rPr>
          <w:rFonts w:ascii="Arial" w:hAnsi="Arial" w:cs="Arial"/>
          <w:color w:val="000000"/>
          <w:spacing w:val="3"/>
          <w:lang w:val="pl-PL"/>
        </w:rPr>
        <w:tab/>
        <w:t xml:space="preserve">zgodność z tradycją w zakresie kompozycji, formy, materiału i techniki wykonania - </w:t>
      </w:r>
    </w:p>
    <w:p w14:paraId="25AF6DA6" w14:textId="77777777" w:rsidR="00A03164" w:rsidRPr="00385473" w:rsidRDefault="00A03164" w:rsidP="000B0107">
      <w:pPr>
        <w:tabs>
          <w:tab w:val="decimal" w:pos="360"/>
          <w:tab w:val="decimal" w:pos="432"/>
        </w:tabs>
        <w:spacing w:before="108" w:line="360" w:lineRule="auto"/>
        <w:ind w:left="432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w skali od 0 do 5 pkt. (wieńce nie mogą być wykonane z wykorzystaniem plastiku, styropianu lub sztucznych kwiatów);</w:t>
      </w:r>
    </w:p>
    <w:p w14:paraId="560E42A9" w14:textId="77777777" w:rsidR="00A03164" w:rsidRPr="00385473" w:rsidRDefault="00A03164" w:rsidP="000B0107">
      <w:pPr>
        <w:tabs>
          <w:tab w:val="decimal" w:pos="360"/>
          <w:tab w:val="decimal" w:pos="432"/>
        </w:tabs>
        <w:spacing w:before="108" w:line="360" w:lineRule="auto"/>
        <w:ind w:left="432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b.</w:t>
      </w:r>
      <w:r w:rsidRPr="00385473">
        <w:rPr>
          <w:rFonts w:ascii="Arial" w:hAnsi="Arial" w:cs="Arial"/>
          <w:color w:val="000000"/>
          <w:spacing w:val="3"/>
          <w:lang w:val="pl-PL"/>
        </w:rPr>
        <w:tab/>
        <w:t>różnorodność użytych do wykonania wieńca dożynkowego podstawowych materiałów naturalnych, takich jak: kłosy zbóż, owoce, warzywa, kwiaty, zioła — w skali od 0 do 5 pkt.</w:t>
      </w:r>
    </w:p>
    <w:p w14:paraId="7D3ACAD6" w14:textId="7C202090" w:rsidR="00A03164" w:rsidRPr="00385473" w:rsidRDefault="00A03164" w:rsidP="000B0107">
      <w:pPr>
        <w:tabs>
          <w:tab w:val="decimal" w:pos="360"/>
          <w:tab w:val="decimal" w:pos="432"/>
        </w:tabs>
        <w:spacing w:before="108" w:line="360" w:lineRule="auto"/>
        <w:ind w:left="432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c.</w:t>
      </w:r>
      <w:r w:rsidRPr="00385473">
        <w:rPr>
          <w:rFonts w:ascii="Arial" w:hAnsi="Arial" w:cs="Arial"/>
          <w:color w:val="000000"/>
          <w:spacing w:val="3"/>
          <w:lang w:val="pl-PL"/>
        </w:rPr>
        <w:tab/>
        <w:t>walory estetyczne, w tym kompozycja, dobór barw, architektura bryły – w skali od 0 do 5.</w:t>
      </w:r>
    </w:p>
    <w:p w14:paraId="6263DDAB" w14:textId="73A96025" w:rsidR="00A03164" w:rsidRPr="00385473" w:rsidRDefault="00C918CC" w:rsidP="000B0107">
      <w:pPr>
        <w:numPr>
          <w:ilvl w:val="0"/>
          <w:numId w:val="3"/>
        </w:numPr>
        <w:tabs>
          <w:tab w:val="decimal" w:pos="432"/>
        </w:tabs>
        <w:spacing w:before="108" w:line="360" w:lineRule="auto"/>
        <w:ind w:left="432" w:hanging="360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 xml:space="preserve">O zajętym w Konkursie miejscu decyduje suma zdobytych punktów. </w:t>
      </w:r>
    </w:p>
    <w:p w14:paraId="6A92FE84" w14:textId="2A2158DC" w:rsidR="00C918CC" w:rsidRPr="00385473" w:rsidRDefault="00C918CC" w:rsidP="000B0107">
      <w:pPr>
        <w:numPr>
          <w:ilvl w:val="0"/>
          <w:numId w:val="3"/>
        </w:numPr>
        <w:tabs>
          <w:tab w:val="decimal" w:pos="432"/>
        </w:tabs>
        <w:spacing w:before="108" w:line="360" w:lineRule="auto"/>
        <w:ind w:left="432" w:hanging="360"/>
        <w:jc w:val="both"/>
        <w:rPr>
          <w:rFonts w:ascii="Arial" w:hAnsi="Arial" w:cs="Arial"/>
          <w:color w:val="000000"/>
          <w:spacing w:val="3"/>
          <w:lang w:val="pl-PL"/>
        </w:rPr>
      </w:pPr>
      <w:r w:rsidRPr="00385473">
        <w:rPr>
          <w:rFonts w:ascii="Arial" w:hAnsi="Arial" w:cs="Arial"/>
          <w:color w:val="000000"/>
          <w:spacing w:val="3"/>
          <w:lang w:val="pl-PL"/>
        </w:rPr>
        <w:t>W przypad</w:t>
      </w:r>
      <w:r w:rsidR="000B0107">
        <w:rPr>
          <w:rFonts w:ascii="Arial" w:hAnsi="Arial" w:cs="Arial"/>
          <w:color w:val="000000"/>
          <w:spacing w:val="3"/>
          <w:lang w:val="pl-PL"/>
        </w:rPr>
        <w:t>ku uzyskania przez kilka wieńców</w:t>
      </w:r>
      <w:r w:rsidRPr="00385473">
        <w:rPr>
          <w:rFonts w:ascii="Arial" w:hAnsi="Arial" w:cs="Arial"/>
          <w:color w:val="000000"/>
          <w:spacing w:val="3"/>
          <w:lang w:val="pl-PL"/>
        </w:rPr>
        <w:t xml:space="preserve"> takiej samej liczby punktów, ustalenia zajętego w Konkursie miejsca odbędzie się w drodze głosowania członków Komisji. </w:t>
      </w:r>
      <w:r w:rsidR="000B0107">
        <w:rPr>
          <w:rFonts w:ascii="Arial" w:hAnsi="Arial" w:cs="Arial"/>
          <w:color w:val="000000"/>
          <w:spacing w:val="3"/>
          <w:lang w:val="pl-PL"/>
        </w:rPr>
        <w:t xml:space="preserve">                                   </w:t>
      </w:r>
      <w:r w:rsidRPr="00385473">
        <w:rPr>
          <w:rFonts w:ascii="Arial" w:hAnsi="Arial" w:cs="Arial"/>
          <w:color w:val="000000"/>
          <w:spacing w:val="3"/>
          <w:lang w:val="pl-PL"/>
        </w:rPr>
        <w:t xml:space="preserve">W razie równej liczby głosów – rozstrzyga </w:t>
      </w:r>
      <w:r w:rsidR="005F4FB9" w:rsidRPr="00385473">
        <w:rPr>
          <w:rFonts w:ascii="Arial" w:hAnsi="Arial" w:cs="Arial"/>
          <w:color w:val="000000"/>
          <w:spacing w:val="3"/>
          <w:lang w:val="pl-PL"/>
        </w:rPr>
        <w:t xml:space="preserve">Przewodniczący Komisji Konkursowej. </w:t>
      </w:r>
    </w:p>
    <w:p w14:paraId="31AC140B" w14:textId="77777777" w:rsidR="00D241AB" w:rsidRPr="00385473" w:rsidRDefault="004068AD" w:rsidP="000B0107">
      <w:pPr>
        <w:numPr>
          <w:ilvl w:val="0"/>
          <w:numId w:val="3"/>
        </w:numPr>
        <w:tabs>
          <w:tab w:val="decimal" w:pos="432"/>
        </w:tabs>
        <w:spacing w:before="144" w:line="360" w:lineRule="auto"/>
        <w:ind w:left="432" w:hanging="360"/>
        <w:jc w:val="both"/>
        <w:rPr>
          <w:rFonts w:ascii="Arial" w:hAnsi="Arial" w:cs="Arial"/>
          <w:color w:val="000000"/>
          <w:spacing w:val="8"/>
          <w:lang w:val="pl-PL"/>
        </w:rPr>
      </w:pPr>
      <w:r w:rsidRPr="00385473">
        <w:rPr>
          <w:rFonts w:ascii="Arial" w:hAnsi="Arial" w:cs="Arial"/>
          <w:color w:val="000000"/>
          <w:spacing w:val="8"/>
          <w:lang w:val="pl-PL"/>
        </w:rPr>
        <w:t>Decyzja Komisji Konkursowej jest ostateczna i nie przysługuje od niej odwołanie.</w:t>
      </w:r>
    </w:p>
    <w:p w14:paraId="12B732F8" w14:textId="77777777" w:rsidR="00D241AB" w:rsidRPr="00385473" w:rsidRDefault="00D241AB">
      <w:pPr>
        <w:tabs>
          <w:tab w:val="decimal" w:pos="432"/>
          <w:tab w:val="decimal" w:pos="792"/>
        </w:tabs>
        <w:spacing w:line="285" w:lineRule="auto"/>
        <w:jc w:val="center"/>
        <w:rPr>
          <w:rFonts w:ascii="Arial" w:hAnsi="Arial" w:cs="Arial"/>
          <w:color w:val="000000"/>
          <w:spacing w:val="1"/>
          <w:lang w:val="pl-PL"/>
        </w:rPr>
      </w:pPr>
    </w:p>
    <w:p w14:paraId="236F3679" w14:textId="02A31C78" w:rsidR="00D241AB" w:rsidRPr="00385473" w:rsidRDefault="00385473" w:rsidP="00110A6A">
      <w:pPr>
        <w:tabs>
          <w:tab w:val="decimal" w:pos="432"/>
          <w:tab w:val="decimal" w:pos="792"/>
        </w:tabs>
        <w:spacing w:line="285" w:lineRule="auto"/>
        <w:ind w:left="792" w:hanging="792"/>
        <w:jc w:val="center"/>
        <w:rPr>
          <w:rFonts w:ascii="Arial" w:hAnsi="Arial" w:cs="Arial"/>
          <w:b/>
          <w:color w:val="000000"/>
          <w:spacing w:val="1"/>
          <w:lang w:val="pl-PL"/>
        </w:rPr>
      </w:pPr>
      <w:r>
        <w:rPr>
          <w:rFonts w:ascii="Arial" w:hAnsi="Arial" w:cs="Arial"/>
          <w:b/>
          <w:color w:val="000000"/>
          <w:spacing w:val="1"/>
          <w:lang w:val="pl-PL"/>
        </w:rPr>
        <w:t>§5</w:t>
      </w:r>
    </w:p>
    <w:p w14:paraId="6C146A61" w14:textId="77777777" w:rsidR="00110A6A" w:rsidRDefault="00A03164" w:rsidP="00110A6A">
      <w:pPr>
        <w:tabs>
          <w:tab w:val="decimal" w:pos="432"/>
          <w:tab w:val="decimal" w:pos="792"/>
        </w:tabs>
        <w:spacing w:line="285" w:lineRule="auto"/>
        <w:ind w:left="792" w:hanging="792"/>
        <w:jc w:val="center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b/>
          <w:color w:val="000000"/>
          <w:spacing w:val="1"/>
          <w:lang w:val="pl-PL"/>
        </w:rPr>
        <w:t>Nagrody</w:t>
      </w:r>
    </w:p>
    <w:p w14:paraId="0996C155" w14:textId="26B0EA2C" w:rsidR="00A03164" w:rsidRPr="00385473" w:rsidRDefault="00A03164" w:rsidP="00110A6A">
      <w:pPr>
        <w:tabs>
          <w:tab w:val="decimal" w:pos="432"/>
          <w:tab w:val="decimal" w:pos="792"/>
        </w:tabs>
        <w:spacing w:line="285" w:lineRule="auto"/>
        <w:ind w:left="792"/>
        <w:jc w:val="center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 xml:space="preserve"> </w:t>
      </w:r>
    </w:p>
    <w:p w14:paraId="3FF5FCCF" w14:textId="517BDA23" w:rsidR="00D241AB" w:rsidRDefault="004068AD" w:rsidP="00103A4B">
      <w:pPr>
        <w:pStyle w:val="Akapitzlist"/>
        <w:numPr>
          <w:ilvl w:val="0"/>
          <w:numId w:val="15"/>
        </w:numPr>
        <w:tabs>
          <w:tab w:val="decimal" w:pos="432"/>
          <w:tab w:val="decimal" w:pos="792"/>
        </w:tabs>
        <w:spacing w:line="285" w:lineRule="auto"/>
        <w:ind w:hanging="720"/>
        <w:jc w:val="both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>Dla uczestników Konkursu przewidziane są następujące nagrody</w:t>
      </w:r>
      <w:r w:rsidR="00A03164" w:rsidRPr="00385473">
        <w:rPr>
          <w:rFonts w:ascii="Arial" w:hAnsi="Arial" w:cs="Arial"/>
          <w:color w:val="000000"/>
          <w:spacing w:val="1"/>
          <w:lang w:val="pl-PL"/>
        </w:rPr>
        <w:t xml:space="preserve"> pieniężne </w:t>
      </w:r>
      <w:r w:rsidR="000B0107">
        <w:rPr>
          <w:rFonts w:ascii="Arial" w:hAnsi="Arial" w:cs="Arial"/>
          <w:color w:val="000000"/>
          <w:spacing w:val="1"/>
          <w:lang w:val="pl-PL"/>
        </w:rPr>
        <w:t xml:space="preserve">                                 </w:t>
      </w:r>
      <w:r w:rsidR="00A03164" w:rsidRPr="00385473">
        <w:rPr>
          <w:rFonts w:ascii="Arial" w:hAnsi="Arial" w:cs="Arial"/>
          <w:color w:val="000000"/>
          <w:spacing w:val="1"/>
          <w:lang w:val="pl-PL"/>
        </w:rPr>
        <w:t>w wysokości</w:t>
      </w:r>
      <w:r w:rsidRPr="00385473">
        <w:rPr>
          <w:rFonts w:ascii="Arial" w:hAnsi="Arial" w:cs="Arial"/>
          <w:color w:val="000000"/>
          <w:spacing w:val="1"/>
          <w:lang w:val="pl-PL"/>
        </w:rPr>
        <w:t>:</w:t>
      </w:r>
    </w:p>
    <w:p w14:paraId="176C6049" w14:textId="77777777" w:rsidR="00110A6A" w:rsidRPr="00CD22D2" w:rsidRDefault="00110A6A" w:rsidP="00110A6A">
      <w:pPr>
        <w:pStyle w:val="Akapitzlist"/>
        <w:tabs>
          <w:tab w:val="decimal" w:pos="432"/>
          <w:tab w:val="decimal" w:pos="792"/>
        </w:tabs>
        <w:spacing w:line="285" w:lineRule="auto"/>
        <w:jc w:val="both"/>
        <w:rPr>
          <w:rFonts w:ascii="Arial" w:hAnsi="Arial" w:cs="Arial"/>
          <w:color w:val="000000"/>
          <w:spacing w:val="1"/>
          <w:lang w:val="pl-PL"/>
        </w:rPr>
      </w:pPr>
    </w:p>
    <w:p w14:paraId="5AF0578E" w14:textId="56592D90" w:rsidR="00D241AB" w:rsidRPr="00385473" w:rsidRDefault="004068AD" w:rsidP="00A03164">
      <w:pPr>
        <w:pStyle w:val="Akapitzlist"/>
        <w:numPr>
          <w:ilvl w:val="0"/>
          <w:numId w:val="14"/>
        </w:numPr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>I miejsce – 2000 zł brutto</w:t>
      </w:r>
    </w:p>
    <w:p w14:paraId="515BD1EE" w14:textId="31DF1032" w:rsidR="00D241AB" w:rsidRPr="00385473" w:rsidRDefault="004068AD" w:rsidP="00A03164">
      <w:pPr>
        <w:pStyle w:val="Akapitzlist"/>
        <w:numPr>
          <w:ilvl w:val="0"/>
          <w:numId w:val="14"/>
        </w:numPr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>II miejsce – 1500 zł brutto</w:t>
      </w:r>
    </w:p>
    <w:p w14:paraId="4A916E27" w14:textId="6F38989A" w:rsidR="00D241AB" w:rsidRDefault="004068AD" w:rsidP="00A03164">
      <w:pPr>
        <w:pStyle w:val="Akapitzlist"/>
        <w:numPr>
          <w:ilvl w:val="0"/>
          <w:numId w:val="14"/>
        </w:numPr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>III miejsce – 1000 zł brutto</w:t>
      </w:r>
    </w:p>
    <w:p w14:paraId="483BAE13" w14:textId="51F3ED04" w:rsidR="00D241AB" w:rsidRDefault="00110A6A" w:rsidP="00110A6A">
      <w:pPr>
        <w:pStyle w:val="Akapitzlist"/>
        <w:numPr>
          <w:ilvl w:val="0"/>
          <w:numId w:val="14"/>
        </w:numPr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  <w:r w:rsidRPr="00110A6A">
        <w:rPr>
          <w:rFonts w:ascii="Arial" w:hAnsi="Arial" w:cs="Arial"/>
          <w:color w:val="000000"/>
          <w:spacing w:val="1"/>
          <w:lang w:val="pl-PL"/>
        </w:rPr>
        <w:t>p</w:t>
      </w:r>
      <w:r w:rsidR="004068AD" w:rsidRPr="00110A6A">
        <w:rPr>
          <w:rFonts w:ascii="Arial" w:hAnsi="Arial" w:cs="Arial"/>
          <w:color w:val="000000"/>
          <w:spacing w:val="1"/>
          <w:lang w:val="pl-PL"/>
        </w:rPr>
        <w:t>ozostałe miejsca (wyróżnienia) – po 300 zł brutto</w:t>
      </w:r>
    </w:p>
    <w:p w14:paraId="15D889BF" w14:textId="77777777" w:rsidR="00110A6A" w:rsidRPr="00110A6A" w:rsidRDefault="00110A6A" w:rsidP="00110A6A">
      <w:pPr>
        <w:pStyle w:val="Akapitzlist"/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</w:p>
    <w:p w14:paraId="1E0CE289" w14:textId="77777777" w:rsidR="00103A4B" w:rsidRDefault="00A03164" w:rsidP="00103A4B">
      <w:pPr>
        <w:pStyle w:val="Akapitzlist"/>
        <w:numPr>
          <w:ilvl w:val="0"/>
          <w:numId w:val="15"/>
        </w:numPr>
        <w:tabs>
          <w:tab w:val="decimal" w:pos="426"/>
        </w:tabs>
        <w:spacing w:line="360" w:lineRule="auto"/>
        <w:ind w:hanging="720"/>
        <w:rPr>
          <w:rFonts w:ascii="Arial" w:hAnsi="Arial" w:cs="Arial"/>
          <w:color w:val="000000"/>
          <w:spacing w:val="1"/>
          <w:lang w:val="pl-PL"/>
        </w:rPr>
      </w:pPr>
      <w:r w:rsidRPr="00385473">
        <w:rPr>
          <w:rFonts w:ascii="Arial" w:hAnsi="Arial" w:cs="Arial"/>
          <w:color w:val="000000"/>
          <w:spacing w:val="1"/>
          <w:lang w:val="pl-PL"/>
        </w:rPr>
        <w:t>Laureatom Konkursu nie przysługuje możliwość pr</w:t>
      </w:r>
      <w:r w:rsidR="00103A4B">
        <w:rPr>
          <w:rFonts w:ascii="Arial" w:hAnsi="Arial" w:cs="Arial"/>
          <w:color w:val="000000"/>
          <w:spacing w:val="1"/>
          <w:lang w:val="pl-PL"/>
        </w:rPr>
        <w:t>zeniesienia prawa do nagrody na</w:t>
      </w:r>
    </w:p>
    <w:p w14:paraId="7764740F" w14:textId="6F7D8058" w:rsidR="00D241AB" w:rsidRPr="00103A4B" w:rsidRDefault="00103A4B" w:rsidP="00103A4B">
      <w:pPr>
        <w:tabs>
          <w:tab w:val="decimal" w:pos="426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  <w:r>
        <w:rPr>
          <w:rFonts w:ascii="Arial" w:hAnsi="Arial" w:cs="Arial"/>
          <w:color w:val="000000"/>
          <w:spacing w:val="1"/>
          <w:lang w:val="pl-PL"/>
        </w:rPr>
        <w:t xml:space="preserve">      </w:t>
      </w:r>
      <w:r w:rsidRPr="00103A4B">
        <w:rPr>
          <w:rFonts w:ascii="Arial" w:hAnsi="Arial" w:cs="Arial"/>
          <w:color w:val="000000"/>
          <w:spacing w:val="1"/>
          <w:lang w:val="pl-PL"/>
        </w:rPr>
        <w:t xml:space="preserve"> </w:t>
      </w:r>
      <w:r w:rsidR="00A03164" w:rsidRPr="00103A4B">
        <w:rPr>
          <w:rFonts w:ascii="Arial" w:hAnsi="Arial" w:cs="Arial"/>
          <w:color w:val="000000"/>
          <w:spacing w:val="1"/>
          <w:lang w:val="pl-PL"/>
        </w:rPr>
        <w:t xml:space="preserve">osoby trzecie. </w:t>
      </w:r>
    </w:p>
    <w:p w14:paraId="2A9862E8" w14:textId="77777777" w:rsidR="00103A4B" w:rsidRPr="00103A4B" w:rsidRDefault="004068AD" w:rsidP="00103A4B">
      <w:pPr>
        <w:pStyle w:val="Akapitzlist"/>
        <w:numPr>
          <w:ilvl w:val="0"/>
          <w:numId w:val="15"/>
        </w:numPr>
        <w:tabs>
          <w:tab w:val="decimal" w:pos="432"/>
          <w:tab w:val="decimal" w:pos="792"/>
        </w:tabs>
        <w:spacing w:line="360" w:lineRule="auto"/>
        <w:ind w:hanging="720"/>
        <w:jc w:val="both"/>
        <w:rPr>
          <w:rFonts w:ascii="Arial" w:hAnsi="Arial" w:cs="Arial"/>
          <w:spacing w:val="1"/>
          <w:lang w:val="pl-PL"/>
        </w:rPr>
      </w:pPr>
      <w:r w:rsidRPr="00B1384B">
        <w:rPr>
          <w:rFonts w:ascii="Arial" w:hAnsi="Arial" w:cs="Arial"/>
          <w:spacing w:val="1"/>
          <w:lang w:val="pl-PL"/>
        </w:rPr>
        <w:t xml:space="preserve">Zgodnie z </w:t>
      </w:r>
      <w:r w:rsidRPr="00B1384B">
        <w:rPr>
          <w:rFonts w:ascii="Arial" w:hAnsi="Arial" w:cs="Arial"/>
        </w:rPr>
        <w:t>art. 21 ust. 1 pkt 68 Ustawy o podatku dochod</w:t>
      </w:r>
      <w:r w:rsidR="00103A4B">
        <w:rPr>
          <w:rFonts w:ascii="Arial" w:hAnsi="Arial" w:cs="Arial"/>
        </w:rPr>
        <w:t xml:space="preserve">owym od osób fizycznych, jeżeli </w:t>
      </w:r>
    </w:p>
    <w:p w14:paraId="67F5E44F" w14:textId="77777777" w:rsidR="00103A4B" w:rsidRDefault="00103A4B" w:rsidP="00103A4B">
      <w:pPr>
        <w:tabs>
          <w:tab w:val="decimal" w:pos="432"/>
          <w:tab w:val="decimal" w:pos="792"/>
        </w:tabs>
        <w:spacing w:line="360" w:lineRule="auto"/>
        <w:jc w:val="both"/>
        <w:rPr>
          <w:rStyle w:val="Uwydatnienie"/>
          <w:rFonts w:ascii="Arial" w:hAnsi="Arial" w:cs="Arial"/>
          <w:i w:val="0"/>
        </w:rPr>
      </w:pPr>
      <w:r>
        <w:rPr>
          <w:rFonts w:ascii="Arial" w:hAnsi="Arial" w:cs="Arial"/>
        </w:rPr>
        <w:lastRenderedPageBreak/>
        <w:t xml:space="preserve">       </w:t>
      </w:r>
      <w:r w:rsidR="004068AD" w:rsidRPr="00103A4B">
        <w:rPr>
          <w:rFonts w:ascii="Arial" w:hAnsi="Arial" w:cs="Arial"/>
        </w:rPr>
        <w:t>jednorazowa</w:t>
      </w:r>
      <w:r w:rsidR="004068AD" w:rsidRPr="00103A4B">
        <w:rPr>
          <w:rStyle w:val="Uwydatnienie"/>
          <w:rFonts w:ascii="Arial" w:hAnsi="Arial" w:cs="Arial"/>
          <w:i w:val="0"/>
        </w:rPr>
        <w:t xml:space="preserve"> wartość nie przekracza kwoty 2 000 zł, to jest ona zwolniona z podatku</w:t>
      </w:r>
      <w:r w:rsidR="000B0107" w:rsidRPr="00103A4B">
        <w:rPr>
          <w:rStyle w:val="Uwydatnienie"/>
          <w:rFonts w:ascii="Arial" w:hAnsi="Arial" w:cs="Arial"/>
          <w:i w:val="0"/>
        </w:rPr>
        <w:t>.</w:t>
      </w:r>
    </w:p>
    <w:p w14:paraId="10E2F12F" w14:textId="3953DCAE" w:rsidR="00103A4B" w:rsidRDefault="00103A4B" w:rsidP="00103A4B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spacing w:val="1"/>
          <w:lang w:val="pl-PL"/>
        </w:rPr>
      </w:pPr>
      <w:r>
        <w:rPr>
          <w:rStyle w:val="Uwydatnienie"/>
          <w:rFonts w:ascii="Arial" w:hAnsi="Arial" w:cs="Arial"/>
          <w:i w:val="0"/>
        </w:rPr>
        <w:t xml:space="preserve">   </w:t>
      </w:r>
      <w:r w:rsidR="000B0107" w:rsidRPr="00103A4B">
        <w:rPr>
          <w:rStyle w:val="Uwydatnienie"/>
          <w:rFonts w:ascii="Arial" w:hAnsi="Arial" w:cs="Arial"/>
          <w:i w:val="0"/>
        </w:rPr>
        <w:t xml:space="preserve"> </w:t>
      </w:r>
      <w:r>
        <w:rPr>
          <w:rStyle w:val="Uwydatnienie"/>
          <w:rFonts w:ascii="Arial" w:hAnsi="Arial" w:cs="Arial"/>
          <w:i w:val="0"/>
        </w:rPr>
        <w:t xml:space="preserve">   </w:t>
      </w:r>
      <w:r w:rsidR="004068AD" w:rsidRPr="00103A4B">
        <w:rPr>
          <w:rFonts w:ascii="Arial" w:hAnsi="Arial" w:cs="Arial"/>
          <w:spacing w:val="1"/>
          <w:lang w:val="pl-PL"/>
        </w:rPr>
        <w:t xml:space="preserve">Nagrody są dzielone proporcjonalnie do liczby osób wchodzących w skład grupy </w:t>
      </w:r>
    </w:p>
    <w:p w14:paraId="398F8649" w14:textId="6145D6A7" w:rsidR="00103A4B" w:rsidRPr="00103A4B" w:rsidRDefault="00103A4B" w:rsidP="00103A4B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spacing w:val="1"/>
          <w:lang w:val="pl-PL"/>
        </w:rPr>
      </w:pPr>
      <w:r>
        <w:rPr>
          <w:rFonts w:ascii="Arial" w:hAnsi="Arial" w:cs="Arial"/>
          <w:spacing w:val="1"/>
          <w:lang w:val="pl-PL"/>
        </w:rPr>
        <w:t xml:space="preserve">       </w:t>
      </w:r>
      <w:r w:rsidR="004068AD" w:rsidRPr="00103A4B">
        <w:rPr>
          <w:rFonts w:ascii="Arial" w:hAnsi="Arial" w:cs="Arial"/>
          <w:spacing w:val="1"/>
          <w:lang w:val="pl-PL"/>
        </w:rPr>
        <w:t>wieńcowej.</w:t>
      </w:r>
    </w:p>
    <w:p w14:paraId="1B34E2B4" w14:textId="77777777" w:rsidR="00103A4B" w:rsidRPr="00103A4B" w:rsidRDefault="004068AD" w:rsidP="00103A4B">
      <w:pPr>
        <w:pStyle w:val="Akapitzlist"/>
        <w:numPr>
          <w:ilvl w:val="0"/>
          <w:numId w:val="15"/>
        </w:numPr>
        <w:tabs>
          <w:tab w:val="decimal" w:pos="432"/>
          <w:tab w:val="decimal" w:pos="792"/>
        </w:tabs>
        <w:spacing w:line="360" w:lineRule="auto"/>
        <w:ind w:hanging="720"/>
        <w:jc w:val="both"/>
        <w:rPr>
          <w:rStyle w:val="Uwydatnienie"/>
          <w:rFonts w:ascii="Arial" w:hAnsi="Arial" w:cs="Arial"/>
          <w:i w:val="0"/>
        </w:rPr>
      </w:pPr>
      <w:r w:rsidRPr="00B1384B">
        <w:rPr>
          <w:rStyle w:val="Uwydatnienie"/>
          <w:rFonts w:ascii="Arial" w:hAnsi="Arial" w:cs="Arial"/>
          <w:i w:val="0"/>
        </w:rPr>
        <w:t>W przypadku  przyznania nagrody pieniężnej osobom prawnym,</w:t>
      </w:r>
      <w:r w:rsidR="00103A4B">
        <w:rPr>
          <w:rStyle w:val="Uwydatnienie"/>
          <w:rFonts w:ascii="Arial" w:hAnsi="Arial" w:cs="Arial"/>
          <w:i w:val="0"/>
          <w:lang w:val="pl-PL"/>
        </w:rPr>
        <w:t xml:space="preserve"> stosuje się przepis</w:t>
      </w:r>
    </w:p>
    <w:p w14:paraId="0D67D34F" w14:textId="4A24BCCA" w:rsidR="00D241AB" w:rsidRPr="00110A6A" w:rsidRDefault="00103A4B" w:rsidP="00110A6A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iCs/>
        </w:rPr>
      </w:pPr>
      <w:r>
        <w:rPr>
          <w:rStyle w:val="Uwydatnienie"/>
          <w:rFonts w:ascii="Arial" w:hAnsi="Arial" w:cs="Arial"/>
          <w:i w:val="0"/>
        </w:rPr>
        <w:t xml:space="preserve">       </w:t>
      </w:r>
      <w:r w:rsidR="004068AD" w:rsidRPr="00103A4B">
        <w:rPr>
          <w:rStyle w:val="Uwydatnienie"/>
          <w:rFonts w:ascii="Arial" w:hAnsi="Arial" w:cs="Arial"/>
          <w:i w:val="0"/>
        </w:rPr>
        <w:t>Ustawy z</w:t>
      </w:r>
      <w:r w:rsidR="004068AD" w:rsidRPr="00103A4B">
        <w:rPr>
          <w:rStyle w:val="Uwydatnienie"/>
          <w:rFonts w:ascii="Arial" w:hAnsi="Arial" w:cs="Arial"/>
          <w:i w:val="0"/>
          <w:lang w:val="pl-PL"/>
        </w:rPr>
        <w:t xml:space="preserve"> dnia</w:t>
      </w:r>
      <w:r w:rsidR="004068AD" w:rsidRPr="00103A4B">
        <w:rPr>
          <w:rStyle w:val="Uwydatnienie"/>
          <w:rFonts w:ascii="Arial" w:hAnsi="Arial" w:cs="Arial"/>
          <w:i w:val="0"/>
        </w:rPr>
        <w:t xml:space="preserve">  15</w:t>
      </w:r>
      <w:r w:rsidR="004068AD" w:rsidRPr="00103A4B">
        <w:rPr>
          <w:rStyle w:val="Uwydatnienie"/>
          <w:rFonts w:ascii="Arial" w:hAnsi="Arial" w:cs="Arial"/>
          <w:i w:val="0"/>
          <w:lang w:val="pl-PL"/>
        </w:rPr>
        <w:t xml:space="preserve"> lutego</w:t>
      </w:r>
      <w:r w:rsidR="004068AD" w:rsidRPr="00103A4B">
        <w:rPr>
          <w:rStyle w:val="Uwydatnienie"/>
          <w:rFonts w:ascii="Arial" w:hAnsi="Arial" w:cs="Arial"/>
          <w:i w:val="0"/>
        </w:rPr>
        <w:t xml:space="preserve"> 1992</w:t>
      </w:r>
      <w:r w:rsidR="004068AD" w:rsidRPr="00103A4B">
        <w:rPr>
          <w:rStyle w:val="Uwydatnienie"/>
          <w:rFonts w:ascii="Arial" w:hAnsi="Arial" w:cs="Arial"/>
          <w:i w:val="0"/>
          <w:lang w:val="pl-PL"/>
        </w:rPr>
        <w:t xml:space="preserve"> roku</w:t>
      </w:r>
      <w:r w:rsidR="004068AD" w:rsidRPr="00103A4B">
        <w:rPr>
          <w:rStyle w:val="Uwydatnienie"/>
          <w:rFonts w:ascii="Arial" w:hAnsi="Arial" w:cs="Arial"/>
          <w:i w:val="0"/>
        </w:rPr>
        <w:t xml:space="preserve"> o podatku dochodowym od</w:t>
      </w:r>
      <w:r w:rsidR="004068AD" w:rsidRPr="00103A4B">
        <w:rPr>
          <w:rStyle w:val="Uwydatnienie"/>
          <w:rFonts w:ascii="Arial" w:hAnsi="Arial" w:cs="Arial"/>
          <w:i w:val="0"/>
          <w:lang w:val="pl-PL"/>
        </w:rPr>
        <w:t xml:space="preserve"> osób prawnych</w:t>
      </w:r>
      <w:r w:rsidR="004068AD" w:rsidRPr="00103A4B">
        <w:rPr>
          <w:rStyle w:val="Uwydatnienie"/>
          <w:rFonts w:ascii="Arial" w:hAnsi="Arial" w:cs="Arial"/>
          <w:i w:val="0"/>
        </w:rPr>
        <w:t>.</w:t>
      </w:r>
    </w:p>
    <w:p w14:paraId="75B60575" w14:textId="5787108D" w:rsidR="00385473" w:rsidRPr="000B0107" w:rsidRDefault="00385473" w:rsidP="000B0107">
      <w:pPr>
        <w:tabs>
          <w:tab w:val="decimal" w:pos="432"/>
          <w:tab w:val="decimal" w:pos="792"/>
        </w:tabs>
        <w:spacing w:line="360" w:lineRule="auto"/>
        <w:rPr>
          <w:rFonts w:ascii="Arial" w:hAnsi="Arial" w:cs="Arial"/>
          <w:b/>
          <w:color w:val="000000"/>
          <w:spacing w:val="1"/>
          <w:lang w:val="pl-PL"/>
        </w:rPr>
      </w:pPr>
    </w:p>
    <w:p w14:paraId="2F771D10" w14:textId="0DAD9C68" w:rsidR="00E83775" w:rsidRDefault="00E83775">
      <w:pPr>
        <w:tabs>
          <w:tab w:val="decimal" w:pos="432"/>
          <w:tab w:val="decimal" w:pos="792"/>
        </w:tabs>
        <w:spacing w:line="360" w:lineRule="auto"/>
        <w:jc w:val="center"/>
        <w:rPr>
          <w:rFonts w:ascii="Arial" w:hAnsi="Arial" w:cs="Arial"/>
          <w:b/>
          <w:color w:val="000000"/>
          <w:spacing w:val="1"/>
          <w:lang w:val="pl-PL"/>
        </w:rPr>
      </w:pPr>
      <w:r>
        <w:rPr>
          <w:rFonts w:ascii="Arial" w:hAnsi="Arial" w:cs="Arial"/>
          <w:b/>
          <w:color w:val="000000"/>
          <w:spacing w:val="1"/>
          <w:lang w:val="pl-PL"/>
        </w:rPr>
        <w:t>§6</w:t>
      </w:r>
    </w:p>
    <w:p w14:paraId="5856007F" w14:textId="2DDC9389" w:rsidR="00E83775" w:rsidRDefault="00E83775">
      <w:pPr>
        <w:tabs>
          <w:tab w:val="decimal" w:pos="432"/>
          <w:tab w:val="decimal" w:pos="792"/>
        </w:tabs>
        <w:spacing w:line="360" w:lineRule="auto"/>
        <w:jc w:val="center"/>
        <w:rPr>
          <w:rFonts w:ascii="Arial" w:hAnsi="Arial" w:cs="Arial"/>
          <w:b/>
          <w:color w:val="000000"/>
          <w:spacing w:val="1"/>
          <w:lang w:val="pl-PL"/>
        </w:rPr>
      </w:pPr>
      <w:r>
        <w:rPr>
          <w:rFonts w:ascii="Arial" w:hAnsi="Arial" w:cs="Arial"/>
          <w:b/>
          <w:color w:val="000000"/>
          <w:spacing w:val="1"/>
          <w:lang w:val="pl-PL"/>
        </w:rPr>
        <w:t>Ogłoszenie wyników i wydanie nagród</w:t>
      </w:r>
    </w:p>
    <w:p w14:paraId="0214B8CE" w14:textId="21258BD3" w:rsidR="00E83775" w:rsidRDefault="00E83775" w:rsidP="00E83775">
      <w:pPr>
        <w:pStyle w:val="Akapitzlist"/>
        <w:tabs>
          <w:tab w:val="decimal" w:pos="432"/>
          <w:tab w:val="decimal" w:pos="792"/>
        </w:tabs>
        <w:spacing w:line="360" w:lineRule="auto"/>
        <w:rPr>
          <w:rFonts w:ascii="Arial" w:hAnsi="Arial" w:cs="Arial"/>
          <w:color w:val="000000"/>
          <w:spacing w:val="1"/>
          <w:lang w:val="pl-PL"/>
        </w:rPr>
      </w:pPr>
    </w:p>
    <w:p w14:paraId="3871DE04" w14:textId="5DCBBA50" w:rsidR="00E83775" w:rsidRPr="00B1384B" w:rsidRDefault="00B1384B" w:rsidP="00103A4B">
      <w:pPr>
        <w:pStyle w:val="Akapitzlist"/>
        <w:numPr>
          <w:ilvl w:val="0"/>
          <w:numId w:val="18"/>
        </w:numPr>
        <w:tabs>
          <w:tab w:val="decimal" w:pos="432"/>
          <w:tab w:val="decimal" w:pos="792"/>
        </w:tabs>
        <w:spacing w:line="360" w:lineRule="auto"/>
        <w:ind w:left="426" w:hanging="426"/>
        <w:jc w:val="both"/>
        <w:rPr>
          <w:rFonts w:ascii="Arial" w:hAnsi="Arial" w:cs="Arial"/>
          <w:spacing w:val="1"/>
          <w:lang w:val="pl-PL"/>
        </w:rPr>
      </w:pPr>
      <w:r w:rsidRPr="00B1384B">
        <w:rPr>
          <w:rFonts w:ascii="Arial" w:hAnsi="Arial" w:cs="Arial"/>
          <w:spacing w:val="1"/>
          <w:lang w:val="pl-PL"/>
        </w:rPr>
        <w:t>Rozstrzygnięcie</w:t>
      </w:r>
      <w:r w:rsidR="00E83775" w:rsidRPr="00B1384B">
        <w:rPr>
          <w:rFonts w:ascii="Arial" w:hAnsi="Arial" w:cs="Arial"/>
          <w:spacing w:val="1"/>
          <w:lang w:val="pl-PL"/>
        </w:rPr>
        <w:t xml:space="preserve"> Konkursu </w:t>
      </w:r>
      <w:r w:rsidRPr="00B1384B">
        <w:rPr>
          <w:rFonts w:ascii="Arial" w:hAnsi="Arial" w:cs="Arial"/>
          <w:spacing w:val="1"/>
          <w:lang w:val="pl-PL"/>
        </w:rPr>
        <w:t>i wręczenie nagród odbędzie się po ceremoniale obrzędowym</w:t>
      </w:r>
      <w:r w:rsidR="00401E3F" w:rsidRPr="00B1384B">
        <w:rPr>
          <w:rFonts w:ascii="Arial" w:hAnsi="Arial" w:cs="Arial"/>
          <w:spacing w:val="1"/>
          <w:lang w:val="pl-PL"/>
        </w:rPr>
        <w:t xml:space="preserve"> w dniu imprezy.</w:t>
      </w:r>
    </w:p>
    <w:p w14:paraId="0E684E34" w14:textId="3747B717" w:rsidR="00E83775" w:rsidRPr="00B1384B" w:rsidRDefault="00E83775" w:rsidP="00103A4B">
      <w:pPr>
        <w:pStyle w:val="Akapitzlist"/>
        <w:numPr>
          <w:ilvl w:val="0"/>
          <w:numId w:val="18"/>
        </w:numPr>
        <w:tabs>
          <w:tab w:val="decimal" w:pos="432"/>
          <w:tab w:val="decimal" w:pos="792"/>
        </w:tabs>
        <w:spacing w:line="360" w:lineRule="auto"/>
        <w:ind w:hanging="1080"/>
        <w:jc w:val="both"/>
        <w:rPr>
          <w:rFonts w:ascii="Arial" w:hAnsi="Arial" w:cs="Arial"/>
          <w:spacing w:val="1"/>
          <w:lang w:val="pl-PL"/>
        </w:rPr>
      </w:pPr>
      <w:r w:rsidRPr="00B1384B">
        <w:rPr>
          <w:rFonts w:ascii="Arial" w:hAnsi="Arial" w:cs="Arial"/>
          <w:spacing w:val="1"/>
          <w:lang w:val="pl-PL"/>
        </w:rPr>
        <w:t>Przekazanie nagród finansowych na</w:t>
      </w:r>
      <w:r w:rsidR="00442B1E" w:rsidRPr="00B1384B">
        <w:rPr>
          <w:rFonts w:ascii="Arial" w:hAnsi="Arial" w:cs="Arial"/>
          <w:spacing w:val="1"/>
          <w:lang w:val="pl-PL"/>
        </w:rPr>
        <w:t>stąpi w terminie do 30 dni od daty rozstrzygnięcia.</w:t>
      </w:r>
    </w:p>
    <w:p w14:paraId="48E2FA77" w14:textId="57D4E861" w:rsidR="00E83775" w:rsidRDefault="00E83775" w:rsidP="00103A4B">
      <w:pPr>
        <w:pStyle w:val="Akapitzlist"/>
        <w:numPr>
          <w:ilvl w:val="0"/>
          <w:numId w:val="18"/>
        </w:numPr>
        <w:tabs>
          <w:tab w:val="decimal" w:pos="432"/>
          <w:tab w:val="decimal" w:pos="792"/>
        </w:tabs>
        <w:spacing w:line="360" w:lineRule="auto"/>
        <w:ind w:left="426" w:hanging="426"/>
        <w:rPr>
          <w:rFonts w:ascii="Arial" w:hAnsi="Arial" w:cs="Arial"/>
          <w:color w:val="000000"/>
          <w:spacing w:val="1"/>
          <w:lang w:val="pl-PL"/>
        </w:rPr>
      </w:pPr>
      <w:r>
        <w:rPr>
          <w:rFonts w:ascii="Arial" w:hAnsi="Arial" w:cs="Arial"/>
          <w:color w:val="000000"/>
          <w:spacing w:val="1"/>
          <w:lang w:val="pl-PL"/>
        </w:rPr>
        <w:t>Nagrody finansowe zostaną przekazane przelewem na wskazany przez laureatów Konkursu rachunek bankowy.</w:t>
      </w:r>
    </w:p>
    <w:p w14:paraId="321FD5CC" w14:textId="37CBBC73" w:rsidR="00E83775" w:rsidRPr="00103A4B" w:rsidRDefault="00E83775" w:rsidP="00103A4B">
      <w:pPr>
        <w:pStyle w:val="Akapitzlist"/>
        <w:numPr>
          <w:ilvl w:val="0"/>
          <w:numId w:val="18"/>
        </w:numPr>
        <w:tabs>
          <w:tab w:val="decimal" w:pos="432"/>
          <w:tab w:val="decimal" w:pos="792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pacing w:val="1"/>
          <w:lang w:val="pl-PL"/>
        </w:rPr>
      </w:pPr>
      <w:r w:rsidRPr="00E83775">
        <w:rPr>
          <w:rFonts w:ascii="Arial" w:hAnsi="Arial" w:cs="Arial"/>
          <w:color w:val="000000"/>
          <w:spacing w:val="1"/>
          <w:lang w:val="pl-PL"/>
        </w:rPr>
        <w:t>W przypadku, gdy do czasu rozstrzygnięcia Konkursu i rozdania nagród</w:t>
      </w:r>
      <w:r w:rsidR="00103A4B">
        <w:rPr>
          <w:rFonts w:ascii="Arial" w:hAnsi="Arial" w:cs="Arial"/>
          <w:color w:val="000000"/>
          <w:spacing w:val="1"/>
          <w:lang w:val="pl-PL"/>
        </w:rPr>
        <w:t xml:space="preserve"> w Konkursie na </w:t>
      </w:r>
      <w:r w:rsidRPr="00103A4B">
        <w:rPr>
          <w:rFonts w:ascii="Arial" w:hAnsi="Arial" w:cs="Arial"/>
          <w:color w:val="000000"/>
          <w:spacing w:val="1"/>
          <w:lang w:val="pl-PL"/>
        </w:rPr>
        <w:t>terenie Rzeczypospolitej Polskiej utrzymany zostanie stan epidemii albo zagrożenia epidemicznego, wywołanych zakażeniami wirusem SARS-CoV-2, i związane z nimi określone ograniczeni</w:t>
      </w:r>
      <w:r w:rsidR="00103A4B">
        <w:rPr>
          <w:rFonts w:ascii="Arial" w:hAnsi="Arial" w:cs="Arial"/>
          <w:color w:val="000000"/>
          <w:spacing w:val="1"/>
          <w:lang w:val="pl-PL"/>
        </w:rPr>
        <w:t xml:space="preserve">a, nakazy  i  zakazy  związane </w:t>
      </w:r>
      <w:r w:rsidRPr="00103A4B">
        <w:rPr>
          <w:rFonts w:ascii="Arial" w:hAnsi="Arial" w:cs="Arial"/>
          <w:color w:val="000000"/>
          <w:spacing w:val="1"/>
          <w:lang w:val="pl-PL"/>
        </w:rPr>
        <w:t>z  organizacją  różnych  wydarzeń,  zgromadzeń  lub  spotkań, Organizator  zastrzega  możliwoś</w:t>
      </w:r>
      <w:r w:rsidR="00FB7266">
        <w:rPr>
          <w:rFonts w:ascii="Arial" w:hAnsi="Arial" w:cs="Arial"/>
          <w:color w:val="000000"/>
          <w:spacing w:val="1"/>
          <w:lang w:val="pl-PL"/>
        </w:rPr>
        <w:t>ć  wręczenia nagród</w:t>
      </w:r>
      <w:r w:rsidRPr="00103A4B">
        <w:rPr>
          <w:rFonts w:ascii="Arial" w:hAnsi="Arial" w:cs="Arial"/>
          <w:color w:val="000000"/>
          <w:spacing w:val="1"/>
          <w:lang w:val="pl-PL"/>
        </w:rPr>
        <w:t xml:space="preserve"> poprzez  przesłanie  ich wyróżnionym  Uczestniko</w:t>
      </w:r>
      <w:r w:rsidR="00FB7266">
        <w:rPr>
          <w:rFonts w:ascii="Arial" w:hAnsi="Arial" w:cs="Arial"/>
          <w:color w:val="000000"/>
          <w:spacing w:val="1"/>
          <w:lang w:val="pl-PL"/>
        </w:rPr>
        <w:t xml:space="preserve">m za  poświadczeniem  odbioru, </w:t>
      </w:r>
      <w:r w:rsidRPr="00103A4B">
        <w:rPr>
          <w:rFonts w:ascii="Arial" w:hAnsi="Arial" w:cs="Arial"/>
          <w:color w:val="000000"/>
          <w:spacing w:val="1"/>
          <w:lang w:val="pl-PL"/>
        </w:rPr>
        <w:t>za  pośrednictwem  operatora pocztowego lub innego przewoźnika</w:t>
      </w:r>
    </w:p>
    <w:p w14:paraId="3296D243" w14:textId="77777777" w:rsidR="00E83775" w:rsidRDefault="00E83775">
      <w:pPr>
        <w:tabs>
          <w:tab w:val="decimal" w:pos="432"/>
          <w:tab w:val="decimal" w:pos="792"/>
        </w:tabs>
        <w:spacing w:line="360" w:lineRule="auto"/>
        <w:jc w:val="center"/>
        <w:rPr>
          <w:rFonts w:ascii="Arial" w:hAnsi="Arial" w:cs="Arial"/>
          <w:b/>
          <w:color w:val="000000"/>
          <w:spacing w:val="1"/>
          <w:lang w:val="pl-PL"/>
        </w:rPr>
      </w:pPr>
    </w:p>
    <w:p w14:paraId="34044328" w14:textId="0A59D040" w:rsidR="00D241AB" w:rsidRPr="00385473" w:rsidRDefault="00E83775">
      <w:pPr>
        <w:tabs>
          <w:tab w:val="decimal" w:pos="432"/>
          <w:tab w:val="decimal" w:pos="792"/>
        </w:tabs>
        <w:spacing w:line="360" w:lineRule="auto"/>
        <w:jc w:val="center"/>
        <w:rPr>
          <w:rFonts w:ascii="Arial" w:hAnsi="Arial" w:cs="Arial"/>
          <w:b/>
          <w:color w:val="000000"/>
          <w:spacing w:val="1"/>
          <w:lang w:val="pl-PL"/>
        </w:rPr>
      </w:pPr>
      <w:r>
        <w:rPr>
          <w:rFonts w:ascii="Arial" w:hAnsi="Arial" w:cs="Arial"/>
          <w:b/>
          <w:color w:val="000000"/>
          <w:spacing w:val="1"/>
          <w:lang w:val="pl-PL"/>
        </w:rPr>
        <w:t>§7</w:t>
      </w:r>
    </w:p>
    <w:p w14:paraId="11DFC40C" w14:textId="2A1180A3" w:rsidR="00AB0E85" w:rsidRPr="00385473" w:rsidRDefault="00AB0E85">
      <w:pPr>
        <w:tabs>
          <w:tab w:val="decimal" w:pos="432"/>
          <w:tab w:val="decimal" w:pos="792"/>
        </w:tabs>
        <w:spacing w:line="360" w:lineRule="auto"/>
        <w:jc w:val="center"/>
        <w:rPr>
          <w:rFonts w:ascii="Arial" w:hAnsi="Arial" w:cs="Arial"/>
          <w:b/>
          <w:color w:val="000000"/>
          <w:spacing w:val="1"/>
          <w:lang w:val="pl-PL"/>
        </w:rPr>
      </w:pPr>
      <w:r w:rsidRPr="00385473">
        <w:rPr>
          <w:rFonts w:ascii="Arial" w:hAnsi="Arial" w:cs="Arial"/>
          <w:b/>
          <w:color w:val="000000"/>
          <w:spacing w:val="1"/>
          <w:lang w:val="pl-PL"/>
        </w:rPr>
        <w:t>Ochrona danych osobowych</w:t>
      </w:r>
    </w:p>
    <w:p w14:paraId="7C80B0DF" w14:textId="700E5C09" w:rsidR="00AB0E85" w:rsidRPr="00385473" w:rsidRDefault="00AB0E85" w:rsidP="000B0107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b/>
          <w:color w:val="000000"/>
          <w:spacing w:val="1"/>
          <w:lang w:val="pl-PL"/>
        </w:rPr>
      </w:pPr>
    </w:p>
    <w:p w14:paraId="22911C57" w14:textId="4287BFA0" w:rsidR="00D241AB" w:rsidRPr="00385473" w:rsidRDefault="000B0107" w:rsidP="002E7AD8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color w:val="000000"/>
          <w:spacing w:val="1"/>
          <w:lang w:val="pl-PL"/>
        </w:rPr>
      </w:pPr>
      <w:r>
        <w:rPr>
          <w:rFonts w:ascii="Arial" w:hAnsi="Arial" w:cs="Arial"/>
          <w:color w:val="000000"/>
          <w:spacing w:val="1"/>
          <w:lang w:val="pl-PL"/>
        </w:rPr>
        <w:tab/>
      </w:r>
      <w:r>
        <w:rPr>
          <w:rFonts w:ascii="Arial" w:hAnsi="Arial" w:cs="Arial"/>
          <w:color w:val="000000"/>
          <w:spacing w:val="1"/>
          <w:lang w:val="pl-PL"/>
        </w:rPr>
        <w:tab/>
      </w:r>
      <w:r w:rsidR="00AB0E85" w:rsidRPr="00385473">
        <w:rPr>
          <w:rFonts w:ascii="Arial" w:hAnsi="Arial" w:cs="Arial"/>
          <w:color w:val="000000"/>
          <w:spacing w:val="1"/>
          <w:lang w:val="pl-PL"/>
        </w:rPr>
        <w:t xml:space="preserve">Zgodnie z art. 13 ust. 1 i 2 Rozporządzenia Parlamentu Europejskiego i Rady (UE) 2016/679 z 27 kwietnia 2016 r. w sprawie ochrony osób fizycznych w związku </w:t>
      </w:r>
      <w:r w:rsidR="002E7AD8">
        <w:rPr>
          <w:rFonts w:ascii="Arial" w:hAnsi="Arial" w:cs="Arial"/>
          <w:color w:val="000000"/>
          <w:spacing w:val="1"/>
          <w:lang w:val="pl-PL"/>
        </w:rPr>
        <w:br/>
      </w:r>
      <w:r w:rsidR="00AB0E85" w:rsidRPr="00385473">
        <w:rPr>
          <w:rFonts w:ascii="Arial" w:hAnsi="Arial" w:cs="Arial"/>
          <w:color w:val="000000"/>
          <w:spacing w:val="1"/>
          <w:lang w:val="pl-PL"/>
        </w:rPr>
        <w:t>z przetwarzaniem danych osobowych i w sprawie swobodnego przepływu takich danych oraz uchylenia dyrektywy 95/46/WE (Dz.U.UE L 119, s.1) – dalej RODO, informujemy, że:</w:t>
      </w:r>
    </w:p>
    <w:p w14:paraId="1822FEF1" w14:textId="119B1D66" w:rsidR="00AB0E85" w:rsidRPr="00385473" w:rsidRDefault="00AB0E85" w:rsidP="002E7AD8">
      <w:pPr>
        <w:pStyle w:val="Bezodstpw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85473">
        <w:rPr>
          <w:rFonts w:ascii="Arial" w:hAnsi="Arial" w:cs="Arial"/>
        </w:rPr>
        <w:t>Administrator</w:t>
      </w:r>
      <w:r w:rsidR="004068AD" w:rsidRPr="00385473">
        <w:rPr>
          <w:rFonts w:ascii="Arial" w:hAnsi="Arial" w:cs="Arial"/>
        </w:rPr>
        <w:t xml:space="preserve"> danych osobowych</w:t>
      </w:r>
      <w:r w:rsidRPr="00385473">
        <w:rPr>
          <w:rFonts w:ascii="Arial" w:hAnsi="Arial" w:cs="Arial"/>
        </w:rPr>
        <w:t xml:space="preserve"> – Administratorem danych osobowych jest Zarząd Województwa Łódzkiego </w:t>
      </w:r>
      <w:r w:rsidR="004068AD" w:rsidRPr="00385473">
        <w:rPr>
          <w:rFonts w:ascii="Arial" w:hAnsi="Arial" w:cs="Arial"/>
        </w:rPr>
        <w:t xml:space="preserve">z siedzibą w Łodzi 90-051, al. Piłsudskiego 8. </w:t>
      </w:r>
    </w:p>
    <w:p w14:paraId="22E26A64" w14:textId="4D289ACB" w:rsidR="00AB0E85" w:rsidRPr="00385473" w:rsidRDefault="00AB0E85" w:rsidP="002E7AD8">
      <w:pPr>
        <w:pStyle w:val="Bezodstpw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85473">
        <w:rPr>
          <w:rFonts w:ascii="Arial" w:hAnsi="Arial" w:cs="Arial"/>
        </w:rPr>
        <w:t>Inspektor Ochrony Danych – Administrator powołał Inspektora Danych Osobowych,</w:t>
      </w:r>
      <w:r w:rsidR="004068AD" w:rsidRPr="00385473">
        <w:rPr>
          <w:rFonts w:ascii="Arial" w:hAnsi="Arial" w:cs="Arial"/>
        </w:rPr>
        <w:t xml:space="preserve"> </w:t>
      </w:r>
      <w:r w:rsidR="000B0107">
        <w:rPr>
          <w:rFonts w:ascii="Arial" w:hAnsi="Arial" w:cs="Arial"/>
        </w:rPr>
        <w:t xml:space="preserve">                  </w:t>
      </w:r>
      <w:r w:rsidR="004068AD" w:rsidRPr="00385473">
        <w:rPr>
          <w:rFonts w:ascii="Arial" w:hAnsi="Arial" w:cs="Arial"/>
        </w:rPr>
        <w:t>z któr</w:t>
      </w:r>
      <w:r w:rsidR="00CD22D2">
        <w:rPr>
          <w:rFonts w:ascii="Arial" w:hAnsi="Arial" w:cs="Arial"/>
        </w:rPr>
        <w:t xml:space="preserve">ym można się skontaktować </w:t>
      </w:r>
      <w:r w:rsidRPr="00385473">
        <w:rPr>
          <w:rFonts w:ascii="Arial" w:hAnsi="Arial" w:cs="Arial"/>
        </w:rPr>
        <w:t xml:space="preserve"> </w:t>
      </w:r>
      <w:r w:rsidR="004068AD" w:rsidRPr="00385473">
        <w:rPr>
          <w:rFonts w:ascii="Arial" w:hAnsi="Arial" w:cs="Arial"/>
        </w:rPr>
        <w:t>w sprawie przetwarzania danych</w:t>
      </w:r>
      <w:r w:rsidRPr="00385473">
        <w:rPr>
          <w:rFonts w:ascii="Arial" w:hAnsi="Arial" w:cs="Arial"/>
        </w:rPr>
        <w:t xml:space="preserve"> osobowych, pisząc na </w:t>
      </w:r>
      <w:r w:rsidR="004068AD" w:rsidRPr="00385473">
        <w:rPr>
          <w:rFonts w:ascii="Arial" w:hAnsi="Arial" w:cs="Arial"/>
        </w:rPr>
        <w:t xml:space="preserve">adres </w:t>
      </w:r>
      <w:hyperlink r:id="rId8" w:history="1">
        <w:r w:rsidR="004068AD" w:rsidRPr="00385473">
          <w:rPr>
            <w:rStyle w:val="Hipercze"/>
            <w:rFonts w:ascii="Arial" w:hAnsi="Arial" w:cs="Arial"/>
          </w:rPr>
          <w:t>iod@lodzkie.pl</w:t>
        </w:r>
      </w:hyperlink>
      <w:r w:rsidRPr="00385473">
        <w:rPr>
          <w:rFonts w:ascii="Arial" w:hAnsi="Arial" w:cs="Arial"/>
        </w:rPr>
        <w:t xml:space="preserve"> lub </w:t>
      </w:r>
      <w:r w:rsidR="004068AD" w:rsidRPr="00385473">
        <w:rPr>
          <w:rFonts w:ascii="Arial" w:hAnsi="Arial" w:cs="Arial"/>
        </w:rPr>
        <w:t>pisemnie na adre</w:t>
      </w:r>
      <w:r w:rsidRPr="00385473">
        <w:rPr>
          <w:rFonts w:ascii="Arial" w:hAnsi="Arial" w:cs="Arial"/>
        </w:rPr>
        <w:t>s siedziby Administratora</w:t>
      </w:r>
      <w:r w:rsidR="004068AD" w:rsidRPr="00385473">
        <w:rPr>
          <w:rFonts w:ascii="Arial" w:hAnsi="Arial" w:cs="Arial"/>
        </w:rPr>
        <w:t xml:space="preserve">. </w:t>
      </w:r>
    </w:p>
    <w:p w14:paraId="005CB8BC" w14:textId="2A583C66" w:rsidR="00385473" w:rsidRPr="00385473" w:rsidRDefault="00AB0E85" w:rsidP="002E7AD8">
      <w:pPr>
        <w:pStyle w:val="Bezodstpw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85473">
        <w:rPr>
          <w:rFonts w:ascii="Arial" w:hAnsi="Arial" w:cs="Arial"/>
          <w:color w:val="000000"/>
          <w:spacing w:val="1"/>
        </w:rPr>
        <w:t>Cele przetwarzania -</w:t>
      </w:r>
      <w:r w:rsidR="000B0107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Dane osobowe przetwarzane będą w celu wzięcia udziału </w:t>
      </w:r>
      <w:r w:rsidR="000B0107">
        <w:rPr>
          <w:rFonts w:ascii="Arial" w:hAnsi="Arial" w:cs="Arial"/>
          <w:color w:val="000000"/>
          <w:spacing w:val="1"/>
        </w:rPr>
        <w:t xml:space="preserve">                          </w:t>
      </w:r>
      <w:r w:rsidRPr="00385473">
        <w:rPr>
          <w:rFonts w:ascii="Arial" w:hAnsi="Arial" w:cs="Arial"/>
          <w:color w:val="000000"/>
          <w:spacing w:val="1"/>
        </w:rPr>
        <w:t>w Konkursie i  przeprowadzenia  Konku</w:t>
      </w:r>
      <w:r w:rsidR="000B0107">
        <w:rPr>
          <w:rFonts w:ascii="Arial" w:hAnsi="Arial" w:cs="Arial"/>
          <w:color w:val="000000"/>
          <w:spacing w:val="1"/>
        </w:rPr>
        <w:t>rsu.  W  przypadku  laureatów  K</w:t>
      </w:r>
      <w:r w:rsidRPr="00385473">
        <w:rPr>
          <w:rFonts w:ascii="Arial" w:hAnsi="Arial" w:cs="Arial"/>
          <w:color w:val="000000"/>
          <w:spacing w:val="1"/>
        </w:rPr>
        <w:t xml:space="preserve">onkursu  </w:t>
      </w:r>
      <w:r w:rsidR="000B0107">
        <w:rPr>
          <w:rFonts w:ascii="Arial" w:hAnsi="Arial" w:cs="Arial"/>
          <w:color w:val="000000"/>
          <w:spacing w:val="1"/>
        </w:rPr>
        <w:t xml:space="preserve">                           </w:t>
      </w:r>
      <w:r w:rsidRPr="00385473">
        <w:rPr>
          <w:rFonts w:ascii="Arial" w:hAnsi="Arial" w:cs="Arial"/>
          <w:color w:val="000000"/>
          <w:spacing w:val="1"/>
        </w:rPr>
        <w:lastRenderedPageBreak/>
        <w:t>i  osób  wyróżnionych w Konkursie dane będą przetwarzane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także w celach podatkowych oraz w celu publikacji ich imion i nazwisk na stronie </w:t>
      </w:r>
      <w:hyperlink r:id="rId9" w:history="1">
        <w:r w:rsidR="00385473" w:rsidRPr="00385473">
          <w:rPr>
            <w:rStyle w:val="Hipercze"/>
            <w:rFonts w:ascii="Arial" w:hAnsi="Arial" w:cs="Arial"/>
            <w:spacing w:val="1"/>
          </w:rPr>
          <w:t>www.lodzkie.pl</w:t>
        </w:r>
      </w:hyperlink>
      <w:r w:rsidRPr="00385473">
        <w:rPr>
          <w:rFonts w:ascii="Arial" w:hAnsi="Arial" w:cs="Arial"/>
          <w:color w:val="000000"/>
          <w:spacing w:val="1"/>
        </w:rPr>
        <w:t>.</w:t>
      </w:r>
    </w:p>
    <w:p w14:paraId="20973733" w14:textId="77777777" w:rsidR="00385473" w:rsidRPr="00385473" w:rsidRDefault="00AB0E85" w:rsidP="00103A4B">
      <w:pPr>
        <w:pStyle w:val="Bezodstpw"/>
        <w:numPr>
          <w:ilvl w:val="0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85473">
        <w:rPr>
          <w:rFonts w:ascii="Arial" w:hAnsi="Arial" w:cs="Arial"/>
          <w:color w:val="000000"/>
          <w:spacing w:val="1"/>
        </w:rPr>
        <w:t>Podstawa prawna przetwarzania</w:t>
      </w:r>
    </w:p>
    <w:p w14:paraId="3DFDAF2F" w14:textId="48368134" w:rsidR="00385473" w:rsidRPr="00385473" w:rsidRDefault="00AB0E85" w:rsidP="00385473">
      <w:pPr>
        <w:pStyle w:val="Bezodstpw"/>
        <w:spacing w:line="360" w:lineRule="auto"/>
        <w:ind w:left="780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1)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dane osobowe uczestników Konkursu będą przetwarzane na podstawie: art. 6 ust. 1 lit. e) RODO w związku z ustawą z dnia 5 czerwca 1998 r. o samorządzie województwa:</w:t>
      </w:r>
    </w:p>
    <w:p w14:paraId="6A69F633" w14:textId="1611D9B1" w:rsidR="00385473" w:rsidRPr="00385473" w:rsidRDefault="00AB0E85" w:rsidP="00385473">
      <w:pPr>
        <w:pStyle w:val="Bezodstpw"/>
        <w:spacing w:line="360" w:lineRule="auto"/>
        <w:ind w:left="780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2)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dane laureatów i osób wyróżnionych w Konkursie będą przetwarzane na podstawie ww. przepisów  oraz  art. 6ust. 1lit.  a)  RODO –</w:t>
      </w:r>
      <w:r w:rsidR="000B0107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czyli  dobrowolnie  wyrażonej  zgody na  przetwarzanie  danych  osobowych  w  związku  z  publikacją  imienia,  nazwiska na stronie </w:t>
      </w:r>
      <w:hyperlink r:id="rId10" w:history="1">
        <w:r w:rsidR="00385473" w:rsidRPr="00385473">
          <w:rPr>
            <w:rStyle w:val="Hipercze"/>
            <w:rFonts w:ascii="Arial" w:hAnsi="Arial" w:cs="Arial"/>
            <w:spacing w:val="1"/>
          </w:rPr>
          <w:t>www.lodzkie.pl</w:t>
        </w:r>
      </w:hyperlink>
      <w:r w:rsidRPr="00385473">
        <w:rPr>
          <w:rFonts w:ascii="Arial" w:hAnsi="Arial" w:cs="Arial"/>
          <w:color w:val="000000"/>
          <w:spacing w:val="1"/>
        </w:rPr>
        <w:t>.</w:t>
      </w:r>
    </w:p>
    <w:p w14:paraId="508639E7" w14:textId="7E6B70C3" w:rsidR="00385473" w:rsidRPr="00385473" w:rsidRDefault="00AB0E85" w:rsidP="00103A4B">
      <w:pPr>
        <w:pStyle w:val="Bezodstpw"/>
        <w:spacing w:line="360" w:lineRule="auto"/>
        <w:ind w:left="426" w:hanging="426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5.</w:t>
      </w:r>
      <w:r w:rsidR="00385473" w:rsidRPr="00385473">
        <w:rPr>
          <w:rFonts w:ascii="Arial" w:hAnsi="Arial" w:cs="Arial"/>
          <w:color w:val="000000"/>
          <w:spacing w:val="1"/>
        </w:rPr>
        <w:tab/>
      </w:r>
      <w:r w:rsidRPr="00385473">
        <w:rPr>
          <w:rFonts w:ascii="Arial" w:hAnsi="Arial" w:cs="Arial"/>
          <w:color w:val="000000"/>
          <w:spacing w:val="1"/>
        </w:rPr>
        <w:t>Okres przechowywania danych -</w:t>
      </w:r>
      <w:r w:rsidR="000B0107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Dane osobowe będą przetwarzane przez czas niezbędny do realizacji Konkursu, a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następnie zgodnie z przepisami dotyczącymi archiwizacji. </w:t>
      </w:r>
      <w:r w:rsidR="00110A6A">
        <w:rPr>
          <w:rFonts w:ascii="Arial" w:hAnsi="Arial" w:cs="Arial"/>
          <w:color w:val="000000"/>
          <w:spacing w:val="1"/>
        </w:rPr>
        <w:br/>
      </w:r>
      <w:r w:rsidRPr="00385473">
        <w:rPr>
          <w:rFonts w:ascii="Arial" w:hAnsi="Arial" w:cs="Arial"/>
          <w:color w:val="000000"/>
          <w:spacing w:val="1"/>
        </w:rPr>
        <w:t>W przypadku danych przetwarzanych na podstawie zgody, dane będą przetwarzane do czasu jej wycofania lub do czasu zakończenia realizacji zadania.</w:t>
      </w:r>
    </w:p>
    <w:p w14:paraId="3D0CAB21" w14:textId="77777777" w:rsidR="00385473" w:rsidRPr="00385473" w:rsidRDefault="00AB0E85" w:rsidP="00103A4B">
      <w:pPr>
        <w:pStyle w:val="Bezodstpw"/>
        <w:spacing w:line="360" w:lineRule="auto"/>
        <w:ind w:left="426" w:hanging="426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6.</w:t>
      </w:r>
      <w:r w:rsidR="00385473" w:rsidRPr="00385473">
        <w:rPr>
          <w:rFonts w:ascii="Arial" w:hAnsi="Arial" w:cs="Arial"/>
          <w:color w:val="000000"/>
          <w:spacing w:val="1"/>
        </w:rPr>
        <w:tab/>
      </w:r>
      <w:r w:rsidRPr="00385473">
        <w:rPr>
          <w:rFonts w:ascii="Arial" w:hAnsi="Arial" w:cs="Arial"/>
          <w:color w:val="000000"/>
          <w:spacing w:val="1"/>
        </w:rPr>
        <w:t>Odbiorcy danych:</w:t>
      </w:r>
    </w:p>
    <w:p w14:paraId="727171BD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1)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w przypadku laureatów odbiorcą danych osobowych będą: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</w:p>
    <w:p w14:paraId="1BCE5658" w14:textId="084EF18B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a)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użytkownicy strony: </w:t>
      </w:r>
      <w:hyperlink r:id="rId11" w:history="1">
        <w:r w:rsidR="00385473" w:rsidRPr="00385473">
          <w:rPr>
            <w:rStyle w:val="Hipercze"/>
            <w:rFonts w:ascii="Arial" w:hAnsi="Arial" w:cs="Arial"/>
            <w:spacing w:val="1"/>
          </w:rPr>
          <w:t>www.lodzkie.pl</w:t>
        </w:r>
      </w:hyperlink>
      <w:r w:rsidRPr="00385473">
        <w:rPr>
          <w:rFonts w:ascii="Arial" w:hAnsi="Arial" w:cs="Arial"/>
          <w:color w:val="000000"/>
          <w:spacing w:val="1"/>
        </w:rPr>
        <w:t>,</w:t>
      </w:r>
    </w:p>
    <w:p w14:paraId="4AA51F31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b)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dostawcy i podmioty zapewniające obsługę IT,</w:t>
      </w:r>
    </w:p>
    <w:p w14:paraId="100275A8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c)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organ administracji publicznej uprawniony do uzyskania takich informacji na podstawie przepisów prawa (właściwy urząd skarbowy),</w:t>
      </w:r>
    </w:p>
    <w:p w14:paraId="255200FB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d)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operator pocztowy lub przewoźnik;</w:t>
      </w:r>
    </w:p>
    <w:p w14:paraId="73B720AE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e)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operator płatności.</w:t>
      </w:r>
    </w:p>
    <w:p w14:paraId="71F081DC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2)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w przypadku pozostałych uczestników dostawcy i podmiot</w:t>
      </w:r>
      <w:r w:rsidR="00385473" w:rsidRPr="00385473">
        <w:rPr>
          <w:rFonts w:ascii="Arial" w:hAnsi="Arial" w:cs="Arial"/>
          <w:color w:val="000000"/>
          <w:spacing w:val="1"/>
        </w:rPr>
        <w:t>y zapewniające obsługę IT.</w:t>
      </w:r>
    </w:p>
    <w:p w14:paraId="5C4613BE" w14:textId="5945C750" w:rsidR="00385473" w:rsidRPr="00385473" w:rsidRDefault="00AB0E85" w:rsidP="00103A4B">
      <w:pPr>
        <w:pStyle w:val="Bezodstpw"/>
        <w:spacing w:line="360" w:lineRule="auto"/>
        <w:ind w:left="705" w:hanging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7.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="00103A4B">
        <w:rPr>
          <w:rFonts w:ascii="Arial" w:hAnsi="Arial" w:cs="Arial"/>
          <w:color w:val="000000"/>
          <w:spacing w:val="1"/>
        </w:rPr>
        <w:t xml:space="preserve">  </w:t>
      </w:r>
      <w:r w:rsidRPr="00385473">
        <w:rPr>
          <w:rFonts w:ascii="Arial" w:hAnsi="Arial" w:cs="Arial"/>
          <w:color w:val="000000"/>
          <w:spacing w:val="1"/>
        </w:rPr>
        <w:t>Prawa osób, których dane dotyczą: Osoby biorące udział w Konkursie posiadają prawo:</w:t>
      </w:r>
    </w:p>
    <w:p w14:paraId="609D83BF" w14:textId="20B4506D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1)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 xml:space="preserve">żądania dostępu do swoich danych osobowych, prawo ich sprostowania oraz prawo do usunięcia lub ograniczenia przetwarzania, jeżeli wystąpią przesłanki określone </w:t>
      </w:r>
      <w:r w:rsidR="000B0107">
        <w:rPr>
          <w:rFonts w:ascii="Arial" w:hAnsi="Arial" w:cs="Arial"/>
          <w:color w:val="000000"/>
          <w:spacing w:val="1"/>
        </w:rPr>
        <w:t xml:space="preserve">                          </w:t>
      </w:r>
      <w:r w:rsidRPr="00385473">
        <w:rPr>
          <w:rFonts w:ascii="Arial" w:hAnsi="Arial" w:cs="Arial"/>
          <w:color w:val="000000"/>
          <w:spacing w:val="1"/>
        </w:rPr>
        <w:t>w art. 17 i 18 RODO;</w:t>
      </w:r>
    </w:p>
    <w:p w14:paraId="22E4B5FC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2)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w zakresie danych przetwarzanych na podstawie art. art. 6 ust. 1 lit. e) RODO, prawo do  wniesienia  sprzeciwu  (na  podstawie  art.  21  RODO)  wobec  przetwarzania dotyczących danych osobowych w związku ze swoją szczególną sytuacją;</w:t>
      </w:r>
    </w:p>
    <w:p w14:paraId="64C01259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3)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w zakresie danych przetwarzanych na podstawie art. art. 6 ust. 1 lit. a) RODO, prawo do  wycofania  zgody  w  każdym momencie,  bez  wpływu  na  zgodność  z  prawem przetwarzania, którego dokonano na podstawie zgody przed jej wycofaniem;</w:t>
      </w:r>
    </w:p>
    <w:p w14:paraId="502A6637" w14:textId="77777777" w:rsidR="00385473" w:rsidRPr="00385473" w:rsidRDefault="00AB0E85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t>4)</w:t>
      </w:r>
      <w:r w:rsidR="00385473" w:rsidRPr="00385473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prawo wniesienia skargi do Prezesa Urzędu Ochrony Danych Osobowych, ul. Stawki 2, 00-193 Warszawa,  gdy uzna Pani/Pan,  iż przetwarzanie danych narusza  przepisy RODO.</w:t>
      </w:r>
    </w:p>
    <w:p w14:paraId="20AA5AFF" w14:textId="281F3D95" w:rsidR="00D241AB" w:rsidRPr="00385473" w:rsidRDefault="00AB0E85" w:rsidP="00103A4B">
      <w:pPr>
        <w:pStyle w:val="Bezodstpw"/>
        <w:spacing w:line="360" w:lineRule="auto"/>
        <w:ind w:left="426" w:hanging="426"/>
        <w:jc w:val="both"/>
        <w:rPr>
          <w:rFonts w:ascii="Arial" w:hAnsi="Arial" w:cs="Arial"/>
          <w:color w:val="000000"/>
          <w:spacing w:val="1"/>
        </w:rPr>
      </w:pPr>
      <w:r w:rsidRPr="00385473">
        <w:rPr>
          <w:rFonts w:ascii="Arial" w:hAnsi="Arial" w:cs="Arial"/>
          <w:color w:val="000000"/>
          <w:spacing w:val="1"/>
        </w:rPr>
        <w:lastRenderedPageBreak/>
        <w:t>8.</w:t>
      </w:r>
      <w:r w:rsidR="00103A4B">
        <w:rPr>
          <w:rFonts w:ascii="Arial" w:hAnsi="Arial" w:cs="Arial"/>
          <w:color w:val="000000"/>
          <w:spacing w:val="1"/>
        </w:rPr>
        <w:t xml:space="preserve">   </w:t>
      </w:r>
      <w:r w:rsidRPr="00385473">
        <w:rPr>
          <w:rFonts w:ascii="Arial" w:hAnsi="Arial" w:cs="Arial"/>
          <w:color w:val="000000"/>
          <w:spacing w:val="1"/>
        </w:rPr>
        <w:t>Informacja  o  wymogu/dobrowolności  podania  danych -</w:t>
      </w:r>
      <w:r w:rsidR="000B0107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Podanie  danych  osobowych  jest dobrowolne,  ale  konieczne  do  umożliwienia  Administratorowi  zorganizowania  Konkursu, powiadomienia  la</w:t>
      </w:r>
      <w:r w:rsidR="00103A4B">
        <w:rPr>
          <w:rFonts w:ascii="Arial" w:hAnsi="Arial" w:cs="Arial"/>
          <w:color w:val="000000"/>
          <w:spacing w:val="1"/>
        </w:rPr>
        <w:t>ureatów  o  wynikach  Konkursu</w:t>
      </w:r>
      <w:r w:rsidR="000B0107">
        <w:rPr>
          <w:rFonts w:ascii="Arial" w:hAnsi="Arial" w:cs="Arial"/>
          <w:color w:val="000000"/>
          <w:spacing w:val="1"/>
        </w:rPr>
        <w:t xml:space="preserve"> </w:t>
      </w:r>
      <w:r w:rsidRPr="00385473">
        <w:rPr>
          <w:rFonts w:ascii="Arial" w:hAnsi="Arial" w:cs="Arial"/>
          <w:color w:val="000000"/>
          <w:spacing w:val="1"/>
        </w:rPr>
        <w:t>i  przyznaniu  nagród.  Skutkiem  niepodania danych  jest  brak  możliwości  wzięcia  udziału  w  Konkursie.  Brak  wyrażenia  zgody na przetwarzanie danych w celu publikacji  imion i nazwisk na stronie www.lodzkie.plnie skutkuje brakiem możliwości wzięcia udziału w Konkursie</w:t>
      </w:r>
      <w:r w:rsidR="00385473" w:rsidRPr="00385473">
        <w:rPr>
          <w:rFonts w:ascii="Arial" w:hAnsi="Arial" w:cs="Arial"/>
          <w:color w:val="000000"/>
          <w:spacing w:val="1"/>
        </w:rPr>
        <w:t>.</w:t>
      </w:r>
    </w:p>
    <w:p w14:paraId="69E4C79C" w14:textId="08CAA848" w:rsidR="00385473" w:rsidRPr="00385473" w:rsidRDefault="00385473" w:rsidP="00385473">
      <w:pPr>
        <w:pStyle w:val="Bezodstpw"/>
        <w:spacing w:line="360" w:lineRule="auto"/>
        <w:ind w:left="705"/>
        <w:jc w:val="both"/>
        <w:rPr>
          <w:rFonts w:ascii="Arial" w:hAnsi="Arial" w:cs="Arial"/>
          <w:color w:val="000000"/>
          <w:spacing w:val="1"/>
        </w:rPr>
      </w:pPr>
    </w:p>
    <w:p w14:paraId="61A68841" w14:textId="2419660A" w:rsidR="00385473" w:rsidRDefault="00E83775" w:rsidP="00110A6A">
      <w:pPr>
        <w:pStyle w:val="Bezodstpw"/>
        <w:spacing w:line="360" w:lineRule="auto"/>
        <w:jc w:val="center"/>
        <w:rPr>
          <w:rFonts w:ascii="Arial" w:hAnsi="Arial" w:cs="Arial"/>
          <w:b/>
          <w:color w:val="000000"/>
          <w:spacing w:val="1"/>
        </w:rPr>
      </w:pPr>
      <w:r w:rsidRPr="00E83775">
        <w:rPr>
          <w:rFonts w:ascii="Arial" w:hAnsi="Arial" w:cs="Arial"/>
          <w:b/>
          <w:color w:val="000000"/>
          <w:spacing w:val="1"/>
        </w:rPr>
        <w:t>§8</w:t>
      </w:r>
    </w:p>
    <w:p w14:paraId="7D6C4766" w14:textId="2F56CB1F" w:rsidR="00E83775" w:rsidRDefault="00E83775" w:rsidP="00110A6A">
      <w:pPr>
        <w:pStyle w:val="Bezodstpw"/>
        <w:spacing w:line="360" w:lineRule="auto"/>
        <w:ind w:left="705" w:hanging="705"/>
        <w:jc w:val="center"/>
        <w:rPr>
          <w:rFonts w:ascii="Arial" w:hAnsi="Arial" w:cs="Arial"/>
          <w:b/>
          <w:color w:val="000000"/>
          <w:spacing w:val="1"/>
        </w:rPr>
      </w:pPr>
      <w:r>
        <w:rPr>
          <w:rFonts w:ascii="Arial" w:hAnsi="Arial" w:cs="Arial"/>
          <w:b/>
          <w:color w:val="000000"/>
          <w:spacing w:val="1"/>
        </w:rPr>
        <w:t>Odwołanie Konkursu</w:t>
      </w:r>
    </w:p>
    <w:p w14:paraId="2FBB36D6" w14:textId="3C3369AA" w:rsidR="00E83775" w:rsidRDefault="00E83775" w:rsidP="00E83775">
      <w:pPr>
        <w:pStyle w:val="Bezodstpw"/>
        <w:spacing w:line="360" w:lineRule="auto"/>
        <w:ind w:left="705"/>
        <w:jc w:val="center"/>
        <w:rPr>
          <w:rFonts w:ascii="Arial" w:hAnsi="Arial" w:cs="Arial"/>
          <w:b/>
          <w:color w:val="000000"/>
          <w:spacing w:val="1"/>
        </w:rPr>
      </w:pPr>
    </w:p>
    <w:p w14:paraId="3D3B5C93" w14:textId="7AB70C7B" w:rsidR="00E83775" w:rsidRDefault="00E83775" w:rsidP="00CD22D2">
      <w:pPr>
        <w:pStyle w:val="Bezodstpw"/>
        <w:spacing w:line="360" w:lineRule="auto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W uzasadnionych przypadkach, związanych zwłaszcza z sytuacją epidemiologiczną wywołaną zakażeniami wirusem SARS-CoV-2 na terenie Rzeczypospolitej Polskiej, Organizator zastrzega sobie możliwość odwołania Konkursu.</w:t>
      </w:r>
    </w:p>
    <w:p w14:paraId="5B66D6CC" w14:textId="77777777" w:rsidR="00E83775" w:rsidRDefault="00E83775" w:rsidP="00E83775">
      <w:pPr>
        <w:pStyle w:val="Bezodstpw"/>
        <w:spacing w:line="360" w:lineRule="auto"/>
        <w:ind w:left="1065"/>
        <w:jc w:val="both"/>
        <w:rPr>
          <w:rFonts w:ascii="Arial" w:hAnsi="Arial" w:cs="Arial"/>
          <w:color w:val="000000"/>
          <w:spacing w:val="1"/>
        </w:rPr>
      </w:pPr>
    </w:p>
    <w:p w14:paraId="3971DFDB" w14:textId="77777777" w:rsidR="00E83775" w:rsidRPr="00E83775" w:rsidRDefault="00E83775" w:rsidP="00110A6A">
      <w:pPr>
        <w:pStyle w:val="Bezodstpw"/>
        <w:spacing w:line="360" w:lineRule="auto"/>
        <w:jc w:val="center"/>
        <w:rPr>
          <w:rFonts w:ascii="Arial" w:hAnsi="Arial" w:cs="Arial"/>
          <w:b/>
          <w:color w:val="000000"/>
          <w:spacing w:val="1"/>
        </w:rPr>
      </w:pPr>
      <w:r w:rsidRPr="00E83775">
        <w:rPr>
          <w:rFonts w:ascii="Arial" w:hAnsi="Arial" w:cs="Arial"/>
          <w:b/>
          <w:color w:val="000000"/>
          <w:spacing w:val="1"/>
        </w:rPr>
        <w:t>§ 9</w:t>
      </w:r>
    </w:p>
    <w:p w14:paraId="4D882317" w14:textId="134B43BA" w:rsidR="00E83775" w:rsidRDefault="00E83775" w:rsidP="008C54EC">
      <w:pPr>
        <w:pStyle w:val="Bezodstpw"/>
        <w:spacing w:line="360" w:lineRule="auto"/>
        <w:jc w:val="center"/>
        <w:rPr>
          <w:rFonts w:ascii="Arial" w:hAnsi="Arial" w:cs="Arial"/>
          <w:b/>
          <w:color w:val="000000"/>
          <w:spacing w:val="1"/>
        </w:rPr>
      </w:pPr>
      <w:r w:rsidRPr="00E83775">
        <w:rPr>
          <w:rFonts w:ascii="Arial" w:hAnsi="Arial" w:cs="Arial"/>
          <w:b/>
          <w:color w:val="000000"/>
          <w:spacing w:val="1"/>
        </w:rPr>
        <w:t>Postanowienia końcowe</w:t>
      </w:r>
    </w:p>
    <w:p w14:paraId="4971F476" w14:textId="77777777" w:rsidR="00E83775" w:rsidRPr="00E83775" w:rsidRDefault="00E83775" w:rsidP="00E83775">
      <w:pPr>
        <w:pStyle w:val="Bezodstpw"/>
        <w:spacing w:line="360" w:lineRule="auto"/>
        <w:ind w:left="1065"/>
        <w:jc w:val="center"/>
        <w:rPr>
          <w:rFonts w:ascii="Arial" w:hAnsi="Arial" w:cs="Arial"/>
          <w:b/>
          <w:color w:val="000000"/>
          <w:spacing w:val="1"/>
        </w:rPr>
      </w:pPr>
    </w:p>
    <w:p w14:paraId="2D1CA35C" w14:textId="7AD1F1CE" w:rsidR="00E83775" w:rsidRDefault="00E83775" w:rsidP="00CD22D2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 xml:space="preserve">Organizator nie ponosi odpowiedzialności za zgłoszenia, które nie dotarły do niego </w:t>
      </w:r>
      <w:r w:rsidR="00110A6A">
        <w:rPr>
          <w:rFonts w:ascii="Arial" w:hAnsi="Arial" w:cs="Arial"/>
          <w:color w:val="000000"/>
          <w:spacing w:val="1"/>
        </w:rPr>
        <w:br/>
      </w:r>
      <w:r w:rsidRPr="00E83775">
        <w:rPr>
          <w:rFonts w:ascii="Arial" w:hAnsi="Arial" w:cs="Arial"/>
          <w:color w:val="000000"/>
          <w:spacing w:val="1"/>
        </w:rPr>
        <w:t>z przyczyn od  niego  niezależnych  m.in.,  wskutek  awarii  łączy  internetowych,  zgłoszenia  utracone, uszkodzone, lub złożone po upływie określonego terminu.</w:t>
      </w:r>
    </w:p>
    <w:p w14:paraId="1C9F2FB5" w14:textId="77777777" w:rsidR="00E83775" w:rsidRDefault="00E83775" w:rsidP="00CD22D2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Organizator nie ponosi odpowiedzialności za podanie nieprawdziwych danych przez Uczestników Konkursu.</w:t>
      </w:r>
    </w:p>
    <w:p w14:paraId="670FC94E" w14:textId="77777777" w:rsidR="00E83775" w:rsidRDefault="00E83775" w:rsidP="00CD22D2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Przystąpienie do Konkursu oznacza akceptację Regulaminu.</w:t>
      </w:r>
    </w:p>
    <w:p w14:paraId="4472F1EF" w14:textId="77777777" w:rsidR="00E83775" w:rsidRDefault="00E83775" w:rsidP="00CD22D2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Postanowienia Regulaminu stanowią podstawę do przeprowadzenia Konkursu, a ich interpretacja należy do Komisji Konkursowej.</w:t>
      </w:r>
    </w:p>
    <w:p w14:paraId="3463535B" w14:textId="71FA82DA" w:rsidR="00E83775" w:rsidRDefault="00E83775" w:rsidP="00103A4B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W sprawach nieuregulowanych w Regulaminie mają zastosowanie przepisy Kodeksu cywilnego i ustawa o prawie autorskim i prawach pokrewnych oraz inne powszechnie obowiązujące prz</w:t>
      </w:r>
      <w:r w:rsidR="00103A4B">
        <w:rPr>
          <w:rFonts w:ascii="Arial" w:hAnsi="Arial" w:cs="Arial"/>
          <w:color w:val="000000"/>
          <w:spacing w:val="1"/>
        </w:rPr>
        <w:t xml:space="preserve">episy prawa.  Sprawy  związane </w:t>
      </w:r>
      <w:r w:rsidRPr="00E83775">
        <w:rPr>
          <w:rFonts w:ascii="Arial" w:hAnsi="Arial" w:cs="Arial"/>
          <w:color w:val="000000"/>
          <w:spacing w:val="1"/>
        </w:rPr>
        <w:t>z  Regulaminem  rozstrzyga  Komisja  Konkursowa,  której  decyzje  są ostateczne.</w:t>
      </w:r>
    </w:p>
    <w:p w14:paraId="66EAE127" w14:textId="478715F7" w:rsidR="00FB7266" w:rsidRPr="00FB7266" w:rsidRDefault="00E83775" w:rsidP="00FB7266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pacing w:val="1"/>
        </w:rPr>
      </w:pPr>
      <w:r w:rsidRPr="00E83775">
        <w:rPr>
          <w:rFonts w:ascii="Arial" w:hAnsi="Arial" w:cs="Arial"/>
          <w:color w:val="000000"/>
          <w:spacing w:val="1"/>
        </w:rPr>
        <w:t>Organizator  zastrzega  sobie  prawo  z</w:t>
      </w:r>
      <w:r w:rsidR="00103A4B">
        <w:rPr>
          <w:rFonts w:ascii="Arial" w:hAnsi="Arial" w:cs="Arial"/>
          <w:color w:val="000000"/>
          <w:spacing w:val="1"/>
        </w:rPr>
        <w:t xml:space="preserve">miany  postanowień  Regulaminu w </w:t>
      </w:r>
      <w:r w:rsidRPr="00E83775">
        <w:rPr>
          <w:rFonts w:ascii="Arial" w:hAnsi="Arial" w:cs="Arial"/>
          <w:color w:val="000000"/>
          <w:spacing w:val="1"/>
        </w:rPr>
        <w:t>przypadku  zmian przepisów prawa lub innych istotnych zdarzeń mających wpływ na zorganizowanie Konkursu,</w:t>
      </w:r>
      <w:r w:rsidR="00FB7266">
        <w:rPr>
          <w:rFonts w:ascii="Arial" w:hAnsi="Arial" w:cs="Arial"/>
          <w:color w:val="000000"/>
          <w:spacing w:val="1"/>
        </w:rPr>
        <w:t xml:space="preserve"> zmiany  wysokości</w:t>
      </w:r>
      <w:r w:rsidRPr="00E83775">
        <w:rPr>
          <w:rFonts w:ascii="Arial" w:hAnsi="Arial" w:cs="Arial"/>
          <w:color w:val="000000"/>
          <w:spacing w:val="1"/>
        </w:rPr>
        <w:t xml:space="preserve">  nagród  finansowych</w:t>
      </w:r>
      <w:bookmarkStart w:id="0" w:name="_GoBack"/>
      <w:bookmarkEnd w:id="0"/>
      <w:r w:rsidRPr="00E83775">
        <w:rPr>
          <w:rFonts w:ascii="Arial" w:hAnsi="Arial" w:cs="Arial"/>
          <w:color w:val="000000"/>
          <w:spacing w:val="1"/>
        </w:rPr>
        <w:t>,  zmiany  liczby  przyznawanych  nagród finansowych, zmiany daty rozdania nagród, a także zakończenia Konkursu bez dokonania wyboru zwycięskich projektów, w każdym momencie, bez podawania przyczyn.</w:t>
      </w:r>
    </w:p>
    <w:sectPr w:rsidR="00FB7266" w:rsidRPr="00FB7266">
      <w:pgSz w:w="11918" w:h="16854"/>
      <w:pgMar w:top="1370" w:right="1337" w:bottom="1194" w:left="14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8BF81" w14:textId="77777777" w:rsidR="00AF707E" w:rsidRDefault="00AF707E" w:rsidP="009C2CE1">
      <w:r>
        <w:separator/>
      </w:r>
    </w:p>
  </w:endnote>
  <w:endnote w:type="continuationSeparator" w:id="0">
    <w:p w14:paraId="2BBA5C21" w14:textId="77777777" w:rsidR="00AF707E" w:rsidRDefault="00AF707E" w:rsidP="009C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DE84" w14:textId="77777777" w:rsidR="00AF707E" w:rsidRDefault="00AF707E" w:rsidP="009C2CE1">
      <w:r>
        <w:separator/>
      </w:r>
    </w:p>
  </w:footnote>
  <w:footnote w:type="continuationSeparator" w:id="0">
    <w:p w14:paraId="58B85C72" w14:textId="77777777" w:rsidR="00AF707E" w:rsidRDefault="00AF707E" w:rsidP="009C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-283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-283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-283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283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-283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283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283"/>
        </w:tabs>
        <w:ind w:left="6120" w:hanging="180"/>
      </w:pPr>
    </w:lvl>
  </w:abstractNum>
  <w:abstractNum w:abstractNumId="1" w15:restartNumberingAfterBreak="0">
    <w:nsid w:val="0462519A"/>
    <w:multiLevelType w:val="hybridMultilevel"/>
    <w:tmpl w:val="BFC2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C53"/>
    <w:multiLevelType w:val="hybridMultilevel"/>
    <w:tmpl w:val="B644F6E6"/>
    <w:lvl w:ilvl="0" w:tplc="760E6E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6C31733"/>
    <w:multiLevelType w:val="hybridMultilevel"/>
    <w:tmpl w:val="6CF09A90"/>
    <w:lvl w:ilvl="0" w:tplc="0D1E9E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270"/>
    <w:multiLevelType w:val="hybridMultilevel"/>
    <w:tmpl w:val="B87E4DB6"/>
    <w:lvl w:ilvl="0" w:tplc="4DDA02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3176DC"/>
    <w:multiLevelType w:val="multilevel"/>
    <w:tmpl w:val="799CCECC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BF41D3"/>
    <w:multiLevelType w:val="hybridMultilevel"/>
    <w:tmpl w:val="6D00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7374"/>
    <w:multiLevelType w:val="multilevel"/>
    <w:tmpl w:val="298893D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3B1FA9"/>
    <w:multiLevelType w:val="hybridMultilevel"/>
    <w:tmpl w:val="E36E6F4C"/>
    <w:lvl w:ilvl="0" w:tplc="7E7839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354C58"/>
    <w:multiLevelType w:val="hybridMultilevel"/>
    <w:tmpl w:val="A96C2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2B8E"/>
    <w:multiLevelType w:val="multilevel"/>
    <w:tmpl w:val="3C1C2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4676B"/>
    <w:multiLevelType w:val="hybridMultilevel"/>
    <w:tmpl w:val="03460E10"/>
    <w:lvl w:ilvl="0" w:tplc="D798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F6340"/>
    <w:multiLevelType w:val="multilevel"/>
    <w:tmpl w:val="47EF6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327E4"/>
    <w:multiLevelType w:val="multilevel"/>
    <w:tmpl w:val="98300B7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3030C"/>
    <w:multiLevelType w:val="hybridMultilevel"/>
    <w:tmpl w:val="EFCA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92DDA"/>
    <w:multiLevelType w:val="multilevel"/>
    <w:tmpl w:val="59392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B4533"/>
    <w:multiLevelType w:val="multilevel"/>
    <w:tmpl w:val="5BCB4533"/>
    <w:lvl w:ilvl="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E714CF3"/>
    <w:multiLevelType w:val="hybridMultilevel"/>
    <w:tmpl w:val="D8889B6A"/>
    <w:lvl w:ilvl="0" w:tplc="3CACD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7321DB"/>
    <w:multiLevelType w:val="multilevel"/>
    <w:tmpl w:val="5E7321D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8F2123"/>
    <w:multiLevelType w:val="hybridMultilevel"/>
    <w:tmpl w:val="426A4E4C"/>
    <w:lvl w:ilvl="0" w:tplc="53ECE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EB6911"/>
    <w:multiLevelType w:val="multilevel"/>
    <w:tmpl w:val="6FEB6911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2"/>
  </w:num>
  <w:num w:numId="5">
    <w:abstractNumId w:val="20"/>
  </w:num>
  <w:num w:numId="6">
    <w:abstractNumId w:val="10"/>
  </w:num>
  <w:num w:numId="7">
    <w:abstractNumId w:val="15"/>
  </w:num>
  <w:num w:numId="8">
    <w:abstractNumId w:val="16"/>
  </w:num>
  <w:num w:numId="9">
    <w:abstractNumId w:val="18"/>
  </w:num>
  <w:num w:numId="10">
    <w:abstractNumId w:val="14"/>
  </w:num>
  <w:num w:numId="11">
    <w:abstractNumId w:val="11"/>
  </w:num>
  <w:num w:numId="12">
    <w:abstractNumId w:val="19"/>
  </w:num>
  <w:num w:numId="13">
    <w:abstractNumId w:val="8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17"/>
  </w:num>
  <w:num w:numId="19">
    <w:abstractNumId w:val="4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87"/>
    <w:rsid w:val="00000D72"/>
    <w:rsid w:val="00062DCF"/>
    <w:rsid w:val="000876D8"/>
    <w:rsid w:val="000B0107"/>
    <w:rsid w:val="000B45D8"/>
    <w:rsid w:val="000F230C"/>
    <w:rsid w:val="00103A4B"/>
    <w:rsid w:val="00110A6A"/>
    <w:rsid w:val="0012337D"/>
    <w:rsid w:val="00125ABD"/>
    <w:rsid w:val="00130330"/>
    <w:rsid w:val="002D4053"/>
    <w:rsid w:val="002E2D11"/>
    <w:rsid w:val="002E7AD8"/>
    <w:rsid w:val="002F7988"/>
    <w:rsid w:val="00306923"/>
    <w:rsid w:val="003637D2"/>
    <w:rsid w:val="00364666"/>
    <w:rsid w:val="00374868"/>
    <w:rsid w:val="00385473"/>
    <w:rsid w:val="003E7DC2"/>
    <w:rsid w:val="003F2C04"/>
    <w:rsid w:val="004005D2"/>
    <w:rsid w:val="00401E3F"/>
    <w:rsid w:val="004068AD"/>
    <w:rsid w:val="00442B1E"/>
    <w:rsid w:val="004A59C3"/>
    <w:rsid w:val="004D13A2"/>
    <w:rsid w:val="005C107A"/>
    <w:rsid w:val="005C6ADF"/>
    <w:rsid w:val="005D4F87"/>
    <w:rsid w:val="005F4FB9"/>
    <w:rsid w:val="0061724E"/>
    <w:rsid w:val="00696681"/>
    <w:rsid w:val="006E586B"/>
    <w:rsid w:val="0070493D"/>
    <w:rsid w:val="00711D30"/>
    <w:rsid w:val="00712BC3"/>
    <w:rsid w:val="00744E37"/>
    <w:rsid w:val="007B15D8"/>
    <w:rsid w:val="007C1649"/>
    <w:rsid w:val="007F209A"/>
    <w:rsid w:val="0085501F"/>
    <w:rsid w:val="0085582D"/>
    <w:rsid w:val="008727C9"/>
    <w:rsid w:val="008C54EC"/>
    <w:rsid w:val="00963DBF"/>
    <w:rsid w:val="00982F95"/>
    <w:rsid w:val="00996940"/>
    <w:rsid w:val="009B27C9"/>
    <w:rsid w:val="009C2CE1"/>
    <w:rsid w:val="00A03164"/>
    <w:rsid w:val="00A7748A"/>
    <w:rsid w:val="00AB0E85"/>
    <w:rsid w:val="00AF707E"/>
    <w:rsid w:val="00B1384B"/>
    <w:rsid w:val="00B9483D"/>
    <w:rsid w:val="00BA43CA"/>
    <w:rsid w:val="00C6122F"/>
    <w:rsid w:val="00C918CC"/>
    <w:rsid w:val="00CD22D2"/>
    <w:rsid w:val="00CE471C"/>
    <w:rsid w:val="00D241AB"/>
    <w:rsid w:val="00D5127D"/>
    <w:rsid w:val="00DD4C92"/>
    <w:rsid w:val="00DE464A"/>
    <w:rsid w:val="00E32064"/>
    <w:rsid w:val="00E7259E"/>
    <w:rsid w:val="00E83775"/>
    <w:rsid w:val="00E9122B"/>
    <w:rsid w:val="00EB5925"/>
    <w:rsid w:val="00EC00FE"/>
    <w:rsid w:val="00ED2DE3"/>
    <w:rsid w:val="00F523B7"/>
    <w:rsid w:val="00FB7266"/>
    <w:rsid w:val="38F41C93"/>
    <w:rsid w:val="50C62772"/>
    <w:rsid w:val="67E53BF6"/>
    <w:rsid w:val="687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222A"/>
  <w15:docId w15:val="{EBD8ED8E-D808-46D2-A3E1-D5DFEDEE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basedOn w:val="Normalny"/>
    <w:uiPriority w:val="1"/>
    <w:qFormat/>
    <w:rPr>
      <w:rFonts w:ascii="Calibri" w:hAnsi="Calibri" w:cs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2"/>
      <w:szCs w:val="22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C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CE1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dz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Kilian</dc:creator>
  <cp:lastModifiedBy>Katarzyna Kilian</cp:lastModifiedBy>
  <cp:revision>11</cp:revision>
  <cp:lastPrinted>2021-05-25T07:52:00Z</cp:lastPrinted>
  <dcterms:created xsi:type="dcterms:W3CDTF">2021-06-07T07:23:00Z</dcterms:created>
  <dcterms:modified xsi:type="dcterms:W3CDTF">2021-06-22T12:55:00Z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1045-11.2.0.10132</vt:lpwstr>
  </property>
</Properties>
</file>